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2A26" w14:textId="77777777" w:rsidR="00A76107" w:rsidRDefault="00A76107">
      <w:r>
        <w:t>法音普薰集</w:t>
      </w:r>
      <w:r>
        <w:t>—</w:t>
      </w:r>
      <w:r>
        <w:t xml:space="preserve">如何不見世間過？　　（第三三二集）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29-511-0332 </w:t>
      </w:r>
    </w:p>
    <w:p w14:paraId="0A0CD73D" w14:textId="77777777" w:rsidR="00A76107" w:rsidRDefault="00A76107">
      <w:pPr>
        <w:pStyle w:val="a3"/>
      </w:pPr>
      <w:r>
        <w:t xml:space="preserve">　　六祖惠能大師，在《壇經》裡面講得好，「若真修道人，不見世間過」，真正持戒修行的人，不見世間過。世間人所犯的種種過失，假如他要真的不見，他不就變成白痴。那為什麼叫不見？見如不見，絕不放在心上，是這個意思。修行人總比不修行人聰明，怎麼可能修成白痴？哪有這種道理。見如不見，不放在心上，這叫不見世間過。大師後頭又說得很明白：「若見他人非，自非卻是左」。你要見到別人的過失，你把別人過失放在心上，掛在口上，常常說這個過失、說那個過失，大師說你「自非卻是左」，左是下降，你已經墮落、已經下降。在中國過去講，右面是升，左面是下降。我們上講台，從右面升，從左面下降，左你就下來了，就這個意思。又說：「他非我不非，我非自有過」。他做的不是，我不跟他一樣，我不非，我不錯；我如果也要跟他一樣，自己戒律再嚴，還要批評別人、瞧不起別人，說別人過失，我自己就有過失。這個六祖說得好，真正是提醒我們，我們自己要修行，成就功德，要真正懺除業障，你不明白這個道理，你怎麼行。　　</w:t>
      </w:r>
    </w:p>
    <w:sectPr w:rsidR="00A761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57615" w14:textId="77777777" w:rsidR="00A76107" w:rsidRDefault="00A76107" w:rsidP="003F7A38">
      <w:r>
        <w:separator/>
      </w:r>
    </w:p>
  </w:endnote>
  <w:endnote w:type="continuationSeparator" w:id="0">
    <w:p w14:paraId="42CA6D3B" w14:textId="77777777" w:rsidR="00A76107" w:rsidRDefault="00A76107" w:rsidP="003F7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FDB4" w14:textId="77777777" w:rsidR="00A76107" w:rsidRDefault="00A76107" w:rsidP="003F7A38">
      <w:r>
        <w:separator/>
      </w:r>
    </w:p>
  </w:footnote>
  <w:footnote w:type="continuationSeparator" w:id="0">
    <w:p w14:paraId="34DDE359" w14:textId="77777777" w:rsidR="00A76107" w:rsidRDefault="00A76107" w:rsidP="003F7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38"/>
    <w:rsid w:val="003F7A38"/>
    <w:rsid w:val="00A761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1B1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A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A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