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17C13" w14:textId="77777777" w:rsidR="00C15E95" w:rsidRDefault="00C15E95">
      <w:r>
        <w:t>法音普薰集</w:t>
      </w:r>
      <w:r>
        <w:t>—</w:t>
      </w:r>
      <w:r>
        <w:t xml:space="preserve">我們是正信？還是迷信？　　（第三八一集）　　</w:t>
      </w:r>
      <w:r>
        <w:t>2001/1/9</w:t>
      </w:r>
      <w:r>
        <w:t xml:space="preserve">　　新加坡淨宗學會（節錄自佛說十善業道經</w:t>
      </w:r>
      <w:r>
        <w:t>19-014-0111</w:t>
      </w:r>
      <w:r>
        <w:t>集）　　檔名：</w:t>
      </w:r>
      <w:r>
        <w:t xml:space="preserve">29-511-0381 </w:t>
      </w:r>
    </w:p>
    <w:p w14:paraId="4EC1BE97" w14:textId="77777777" w:rsidR="00C15E95" w:rsidRDefault="00C15E95">
      <w:pPr>
        <w:pStyle w:val="a3"/>
      </w:pPr>
      <w:r>
        <w:t xml:space="preserve">　　「信諸法故，倍策精進」。這個意思不難懂，對於佛所講的一切法，你真正能相信，「信根」確立了。但是這個「信」要有根，它有四個層次的。如果我們今天講信佛，在家出家的佛教徒都信佛，有沒有根？沒有根，所以這個信絕大多數是屬於「迷信」。什麼叫迷信？「佛」是什麼？「教」是什麼？「佛教」是什麼？他都沒有搞清楚。他看到佛像、菩薩像，他會拜，他也很虔誠，但他什麼都不知道，把佛菩薩當鬼神看待。他為什麼要來拜？他來祈福，希望鬼神能夠幫助他。把佛菩薩當鬼神一樣看待，佛、神、鬼不分，這就是流於迷信。</w:t>
      </w:r>
      <w:r>
        <w:t xml:space="preserve"> </w:t>
      </w:r>
    </w:p>
    <w:p w14:paraId="79B990F3" w14:textId="77777777" w:rsidR="00C15E95" w:rsidRDefault="00C15E95">
      <w:pPr>
        <w:pStyle w:val="a3"/>
      </w:pPr>
      <w:r>
        <w:t xml:space="preserve">　　過去一些大德們提倡「正信」。什麼叫正信？把佛法的道理搞清楚、搞明白了，這個信叫正信；有理論做根據的，這就不是迷信了。正信是有別於迷信，可是那個信，正信的佛教徒他有沒有根？不見得。我們所看到的一些現象，他學得很多，學得很雜，學得很亂，可見得他沒有根。他如果有根，他會有受用。有根必定是一門深入，長時間的薰修，這叫有根，這個道理要懂。　　</w:t>
      </w:r>
    </w:p>
    <w:sectPr w:rsidR="00C15E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9F76B" w14:textId="77777777" w:rsidR="00C15E95" w:rsidRDefault="00C15E95" w:rsidP="00F233FB">
      <w:r>
        <w:separator/>
      </w:r>
    </w:p>
  </w:endnote>
  <w:endnote w:type="continuationSeparator" w:id="0">
    <w:p w14:paraId="123987A7" w14:textId="77777777" w:rsidR="00C15E95" w:rsidRDefault="00C15E95" w:rsidP="00F23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D94CE" w14:textId="77777777" w:rsidR="00C15E95" w:rsidRDefault="00C15E95" w:rsidP="00F233FB">
      <w:r>
        <w:separator/>
      </w:r>
    </w:p>
  </w:footnote>
  <w:footnote w:type="continuationSeparator" w:id="0">
    <w:p w14:paraId="1601F1E5" w14:textId="77777777" w:rsidR="00C15E95" w:rsidRDefault="00C15E95" w:rsidP="00F233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3FB"/>
    <w:rsid w:val="00B519F4"/>
    <w:rsid w:val="00C15E95"/>
    <w:rsid w:val="00F2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A39A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33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33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33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33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