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9956D" w14:textId="77777777" w:rsidR="001371D3" w:rsidRDefault="001371D3">
      <w:r>
        <w:t>金剛經的智言慧語</w:t>
      </w:r>
      <w:r>
        <w:t>—</w:t>
      </w:r>
      <w:r>
        <w:t xml:space="preserve">佛言一切唯心造。又言一切法莫非幻相　　（第五七三集）　　</w:t>
      </w:r>
      <w:r>
        <w:t>1995/5</w:t>
      </w:r>
      <w:r>
        <w:t xml:space="preserve">　　新加坡佛教居士林（節錄自金剛般若研習報告</w:t>
      </w:r>
      <w:r>
        <w:t>09-023-0049</w:t>
      </w:r>
      <w:r>
        <w:t>集）　　檔名：</w:t>
      </w:r>
      <w:r>
        <w:t xml:space="preserve">29-513-0573 </w:t>
      </w:r>
    </w:p>
    <w:p w14:paraId="4C46207B" w14:textId="77777777" w:rsidR="001371D3" w:rsidRDefault="001371D3">
      <w:pPr>
        <w:pStyle w:val="a3"/>
      </w:pPr>
      <w:r>
        <w:t xml:space="preserve">　　【佛言一切唯心造。又言一切法莫非幻相。】</w:t>
      </w:r>
      <w:r>
        <w:t xml:space="preserve"> </w:t>
      </w:r>
    </w:p>
    <w:p w14:paraId="3958FD21" w14:textId="77777777" w:rsidR="001371D3" w:rsidRDefault="001371D3">
      <w:pPr>
        <w:pStyle w:val="a3"/>
      </w:pPr>
      <w:r>
        <w:t xml:space="preserve">　　這兩句話大乘經裡面常常說，《華嚴經》上告訴我們，世出世間一切法，唯心所現，唯識所變。這個地方造的意思，把變跟現都包括在其中。一真法界是唯心所現，十法界、六道輪迴是唯識所變。在一切現相裡面，特別是十法界、六道，一切法莫非幻相，就像佛在這部經上說的，「凡所有相，皆是虛妄」，「一切有為法，如夢幻泡影」，這些全是事實，前面已經多次的報告過。我們明瞭這個事實，就叫做看破；於一切法裡面不執著了，就叫做放下。能看破，能放下，你就得大自在，就跟諸佛菩薩處世那個生活的態度沒有兩樣。為什麼佛菩薩在世間遊戲神通、自在安樂？沒有別的，就是人家看得破、放得下。佛說法四十九年，四十九年當中說般若就佔了二十二年，幾乎是他說法的一半時間；由此可知，般若重要，般若在整個佛法當中是重點，所以用這麼長的時間來說。般若的總綱領是什麼？就是看破、放下。因為眾生就是看不破、放不下，所以才勞累釋迦牟尼佛費口舌講了二十二年，二十二年我們還是看不破，還是放不下，那就沒有法子了，實在是對不起釋迦牟尼佛。《金剛經》是六百卷般若的綱要，前面都說過了。所以要認識這些事實的真相，認識就是看破了；真正明瞭，真正認識，自然就不執著。我們無論是修世法佛法，都會一帆風順。</w:t>
      </w:r>
      <w:r>
        <w:t xml:space="preserve">為什麼？不執著，智慧就開了。有智慧好辦事。　　</w:t>
      </w:r>
    </w:p>
    <w:sectPr w:rsidR="001371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E061D" w14:textId="77777777" w:rsidR="001371D3" w:rsidRDefault="001371D3" w:rsidP="0086048C">
      <w:r>
        <w:separator/>
      </w:r>
    </w:p>
  </w:endnote>
  <w:endnote w:type="continuationSeparator" w:id="0">
    <w:p w14:paraId="2817148C" w14:textId="77777777" w:rsidR="001371D3" w:rsidRDefault="001371D3" w:rsidP="00860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05821" w14:textId="77777777" w:rsidR="001371D3" w:rsidRDefault="001371D3" w:rsidP="0086048C">
      <w:r>
        <w:separator/>
      </w:r>
    </w:p>
  </w:footnote>
  <w:footnote w:type="continuationSeparator" w:id="0">
    <w:p w14:paraId="2547306C" w14:textId="77777777" w:rsidR="001371D3" w:rsidRDefault="001371D3" w:rsidP="008604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48C"/>
    <w:rsid w:val="001371D3"/>
    <w:rsid w:val="0086048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40617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04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04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04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04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2026-08-12T05:57:00Z</dcterms:created>
  <dcterms:modified xsi:type="dcterms:W3CDTF">2026-08-12T05:57:00Z</dcterms:modified>
</cp:coreProperties>
</file>