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1CD3" w14:textId="77777777" w:rsidR="00DA73E0" w:rsidRDefault="00DA73E0">
      <w:r>
        <w:t>金剛經的智言慧語</w:t>
      </w:r>
      <w:r>
        <w:t>—</w:t>
      </w:r>
      <w:r>
        <w:t xml:space="preserve">般若正智現前，則通達一真法界　　（第五七八集）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29-513-0578 </w:t>
      </w:r>
    </w:p>
    <w:p w14:paraId="73C7ACE1" w14:textId="77777777" w:rsidR="00DA73E0" w:rsidRDefault="00DA73E0">
      <w:pPr>
        <w:pStyle w:val="a3"/>
      </w:pPr>
      <w:r>
        <w:t xml:space="preserve">　　【般若正智現前，則通達一真法界。一真法界中，那有人我生佛、生死等一切對待之相。】</w:t>
      </w:r>
      <w:r>
        <w:t xml:space="preserve"> </w:t>
      </w:r>
    </w:p>
    <w:p w14:paraId="4E403909" w14:textId="77777777" w:rsidR="00DA73E0" w:rsidRDefault="00DA73E0">
      <w:pPr>
        <w:pStyle w:val="a3"/>
      </w:pPr>
      <w:r>
        <w:t xml:space="preserve">　　這在一真法界裡頭找不到的，決定沒有；十法界裡面有，一真法界裡頭沒有。釋迦牟尼佛為我們講經說法，講一乘了義的大經，像《華嚴》、《法華》、《淨土三經》都是一真法界。佛給我們所說的，皆是方便說。事實真相呢？真相是「言語道斷，心行處滅」，開不得口的，開口就錯了。所以這是佛的方便說，為我們介紹，我們入到那個境界，才知道原來比釋迦牟尼佛講的不曉得好多少倍，釋迦牟尼佛給我們說的百分不及一、千分不及一，把華藏世界、西方極樂世界，給我們介紹得太少太少了，微不足道。然後才能意會到那個境界之美、境界之善，不是人能說得出來的，佛也說不出。但是如果細心的人，從世尊這些大經裡面能夠得一點消息。像《無量壽經》上講得很明白的，西方世界，往生到那邊的人，身體皆是紫磨真金色身，跟阿彌陀佛一樣，相貌也一樣。生到西方極樂世界，相貌不是三十二相八十種好；佛有無量相，相有無量好，無量的相好，統統一樣。西方世界的生活環境沒有名字，西方極樂世界，你姓什麼，叫什麼名字，沒有，大家都沒有名字。為什麼？有名字就不平等，你姓張，他姓李，你們兩個不一樣；沒有名字就平等，平等法界不可思議。你們住的地區，像新加坡有好的區，房價很貴，偏僻一點就便宜多了，在世界其他國家</w:t>
      </w:r>
      <w:r>
        <w:t xml:space="preserve">地區也是這樣的。西方世界根本就沒有街道的名稱，沒有門牌號碼，大家統統一樣。這就給你透出了消息，沒有人我生佛這些對待之相，沒有！那個世界奇妙，奇妙得不得了。那我們找個人會不會找錯？絕對不會錯。你到那個人家裡面去也不會錯，為什麼？不要走路。我們現在到哪個家裡去拜訪還要開車去，那個地方不要，動一個念頭人就到了，就現在他家門前了。不需要走路，不需要找門牌哪個號，不需要；想見什麼人，那個人就在面前。我們現在講心電感應，比那個心電感應的速度還快，那個境界叫不可思議的境界。《華嚴經普賢行願品》的品題，就是「入不思議解脫境界」，西方極樂世界就是不思議解脫境界。我們今天能入，就憑一句佛號。你們念《華嚴經》，「我們修普賢行願才能夠去，不修普賢行願怎麼能去？」你不曉得，那一句阿彌陀佛是普賢行願的總綱領。一句阿彌陀佛，普賢行願全部都包括；不念阿彌陀佛，一條一條的修，好麻煩，不容易去。一句阿彌陀佛就統統都修了，好多人不曉得這個祕密，他不念阿彌陀佛，他要去搞一些大經大論，一條一條的去搞，那個才叫愚痴，才叫可憐憫者。　　</w:t>
      </w:r>
    </w:p>
    <w:sectPr w:rsidR="00DA73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EE53F" w14:textId="77777777" w:rsidR="00DA73E0" w:rsidRDefault="00DA73E0" w:rsidP="00A64819">
      <w:r>
        <w:separator/>
      </w:r>
    </w:p>
  </w:endnote>
  <w:endnote w:type="continuationSeparator" w:id="0">
    <w:p w14:paraId="633C9E51" w14:textId="77777777" w:rsidR="00DA73E0" w:rsidRDefault="00DA73E0" w:rsidP="00A64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F9547" w14:textId="77777777" w:rsidR="00DA73E0" w:rsidRDefault="00DA73E0" w:rsidP="00A64819">
      <w:r>
        <w:separator/>
      </w:r>
    </w:p>
  </w:footnote>
  <w:footnote w:type="continuationSeparator" w:id="0">
    <w:p w14:paraId="1A27A6E0" w14:textId="77777777" w:rsidR="00DA73E0" w:rsidRDefault="00DA73E0" w:rsidP="00A648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19"/>
    <w:rsid w:val="00A64819"/>
    <w:rsid w:val="00B519F4"/>
    <w:rsid w:val="00DA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224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48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48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48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48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