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1A44" w14:textId="77777777" w:rsidR="006A3A00" w:rsidRDefault="006A3A00">
      <w:r>
        <w:t>金剛經的智言慧語</w:t>
      </w:r>
      <w:r>
        <w:t>—</w:t>
      </w:r>
      <w:r>
        <w:t xml:space="preserve">必須離人我等分別之相，使其心一念不生，安住不動　　（第五八一集）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29-513-0581 </w:t>
      </w:r>
    </w:p>
    <w:p w14:paraId="792080BC" w14:textId="77777777" w:rsidR="006A3A00" w:rsidRDefault="006A3A00">
      <w:pPr>
        <w:pStyle w:val="a3"/>
      </w:pPr>
      <w:r>
        <w:t xml:space="preserve">　　【必須離人我等分別之相，使其心一念不生，安住不動。】</w:t>
      </w:r>
      <w:r>
        <w:t xml:space="preserve"> </w:t>
      </w:r>
    </w:p>
    <w:p w14:paraId="6EF7AAEC" w14:textId="77777777" w:rsidR="006A3A00" w:rsidRDefault="006A3A00">
      <w:pPr>
        <w:pStyle w:val="a3"/>
      </w:pPr>
      <w:r>
        <w:t xml:space="preserve">　　我們先看這一句。這是般若最要緊的綱領，無非是教我們離相，離相前面講得很多，往後還要講。為什麼在經典自始至終講這麼多遍？實在說，講再多遍都不算多。為什麼？我們沒做到。貪瞋痴不需要講，不講天天在做，無時無刻不在做。為什麼？習氣太深，可以說不起心動念則已，起心動念總離不開貪瞋痴，這就是煩惱的習氣，我們無始劫以來已經養成習慣。而般若智慧對我們來講非常的生疏，所以佛不斷的講，講二十二年，希望把我們貪瞋痴煩惱習氣轉換過來，目的在此地。佛菩薩教化眾生的用心也在此地，讓我們不斷的來薰習。離相是離心中執著、分別、牽掛的那個相，這個相如果不離，我們的般若智慧就不能夠現行，不能夠起用。也許有人要問，如果叫我對一切法都不分別、都不執著，那我還能辦事嗎？我如果要想把事情辦好，當然這個事情要常常掛在心上，那個事才能辦好。這個說法，我想大家聽到之後都點頭，不錯，他講得很對；佛菩薩聽了之後就搖頭，他講得不對。他的確一天到晚把他這個事情掛在心上，他的事情辦好了沒有？沒辦好。一天到晚掛在心上，沒辦好；還不曉得怎麼辦？掛在心上成天打妄想，想怎麼辦？妄想怎麼能把事情辦好？我們聽了佛的話，好像佛講的話不合邏輯，佛講的話不合人情，於是對於佛講的話不</w:t>
      </w:r>
      <w:r>
        <w:t>敢相信、不敢接受、不敢奉行，那佛對他也無可奈何。我們一定要深信佛法，佛教給我們一切放下，讓我們的清淨心現前，前面經文上說過，「信心清淨，則生實相」，實相般若。心地清淨，你就有真實的智慧，真實智慧好辦事。無論什麼事情，再困難的事情，再繁雜的事情，他一接觸統統明瞭，處置得井然有序，恰到好處，這個事情就辦成功了。</w:t>
      </w:r>
      <w:r>
        <w:t xml:space="preserve"> </w:t>
      </w:r>
    </w:p>
    <w:p w14:paraId="2E651F0A" w14:textId="77777777" w:rsidR="006A3A00" w:rsidRDefault="006A3A00">
      <w:pPr>
        <w:pStyle w:val="a3"/>
      </w:pPr>
      <w:r>
        <w:t xml:space="preserve">　　可見得真正辦大事情的人，沒有別的，心要清淨，那是真正辦大事情的人。世出世間最大的事情，是了生死超三界，這是大事，世間還有什麼大事比這個事情更大，沒有了。這個事情要用清淨心來辦，因為清淨心生真實智慧。這樣大事都能辦，何況世間這些小事。我們世間人看到的一些很困難、很難辦的事，佛菩薩看起來，那簡直是雞毛蒜皮，算不得什麼難事，就是要智慧。智慧絕對不是從分別妄想裡面生的，由此可知，分別、妄想、憂慮、牽掛，不能解決問題，不能辦事。學經教的要注意到，妄想分別執著不能入門，不能解佛真實義。怎樣解佛真實義？心地清淨、一絲不掛、一塵不染，行了！這才能解如來真實義。所以般若智慧，一時一刻不能離。這句話到底是什麼意思，如何才能做到「不可須臾離者」？如果我們心裡面起了一念妄想，有了一念分別執著，你就離開般若智慧，般若智慧就沒有了；如果心裡面一念不生、清清淨淨，你也離開般若智慧了。諸位聽到這個話就難辦，我心裡頭有念，沒有般若智慧，無念也沒有般若智慧，那怎麼辦？有念是妄想，不是般若智慧；無念是無明，也不是般若智慧。修般若智慧還真難。佛在前面屢次教導我們，「應生無所住心，不住色聲香味觸法，而行布施」，這就是般若，這樣就不離般若了。這個事</w:t>
      </w:r>
      <w:r>
        <w:t>情說起來容易，做起來還真難！所有一切法門裡面，唯獨念佛法門方便。怎麼方便法？心裡面什麼念頭都沒有，只有這一句阿彌陀佛，那就行了，你看看，與般若就相應。不住妄想，不住無明，心裡面一個雜念都沒有，不懷疑、不夾雜，這是一個雜念沒有，這是無住；念念有這一句阿彌陀佛，這是生心。生心，不住無明；無有雜念，不住妄想；</w:t>
      </w:r>
      <w:r>
        <w:lastRenderedPageBreak/>
        <w:t xml:space="preserve">妄想、無明兩邊都不住，這叫做般若智慧。要念念相繼，那就不離般若。這個方法就清楚明瞭了，人人都可以修，人人都能修。　　</w:t>
      </w:r>
    </w:p>
    <w:sectPr w:rsidR="006A3A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2AC4B" w14:textId="77777777" w:rsidR="006A3A00" w:rsidRDefault="006A3A00" w:rsidP="00841355">
      <w:r>
        <w:separator/>
      </w:r>
    </w:p>
  </w:endnote>
  <w:endnote w:type="continuationSeparator" w:id="0">
    <w:p w14:paraId="4526AF24" w14:textId="77777777" w:rsidR="006A3A00" w:rsidRDefault="006A3A00" w:rsidP="00841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9AE96" w14:textId="77777777" w:rsidR="006A3A00" w:rsidRDefault="006A3A00" w:rsidP="00841355">
      <w:r>
        <w:separator/>
      </w:r>
    </w:p>
  </w:footnote>
  <w:footnote w:type="continuationSeparator" w:id="0">
    <w:p w14:paraId="342861C1" w14:textId="77777777" w:rsidR="006A3A00" w:rsidRDefault="006A3A00" w:rsidP="00841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55"/>
    <w:rsid w:val="006A3A00"/>
    <w:rsid w:val="008413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AED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