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A582" w14:textId="77777777" w:rsidR="00571438" w:rsidRDefault="00571438">
      <w:r>
        <w:t>金剛經的智言慧語</w:t>
      </w:r>
      <w:r>
        <w:t>—</w:t>
      </w:r>
      <w:r>
        <w:t xml:space="preserve">觀照功行深醇，一心清淨　　（第五八五集）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29-513-0585 </w:t>
      </w:r>
    </w:p>
    <w:p w14:paraId="208B520E" w14:textId="77777777" w:rsidR="00571438" w:rsidRDefault="00571438">
      <w:pPr>
        <w:pStyle w:val="a3"/>
      </w:pPr>
      <w:r>
        <w:t xml:space="preserve">　　【觀照功行深醇，一心清淨。心清淨故，法界清淨。此時悲願之力偉大無比。有願即成。】</w:t>
      </w:r>
      <w:r>
        <w:t xml:space="preserve"> </w:t>
      </w:r>
    </w:p>
    <w:p w14:paraId="1BD7B728" w14:textId="77777777" w:rsidR="00571438" w:rsidRDefault="00571438">
      <w:pPr>
        <w:pStyle w:val="a3"/>
      </w:pPr>
      <w:r>
        <w:t xml:space="preserve">　　諸位明白這個道理，你想想我們一個人在一生當中，要叫他不生病，有沒有可能？有可能。我們現在的身體很衰弱，一身都是病，能不能叫它完全恢復，不必找醫生、不必吃藥，可不可能？可能，你明白這個道理就能。有理論在，有這個道理，當然就有這個事實。你為什麼會生病？為什麼把身體搞得那個樣子，還叫學佛；佛菩薩看到都搖頭，你學什麼佛？你學佛怎麼學成這個樣子？你看哪一尊佛菩薩是瘦巴巴的，哪一尊佛菩薩是帶著害病的樣子，沒有！這不可能的事情。所以我常常講，我這個講不是誇大，真正學佛不老、不病、不死，這是千真萬確的事實，決定不是假的。你般若道理稍稍懂得一點，你就會相信我這個話是真的。凡是你不能與這個相應，你不是在理論上錯誤，就是在方法上錯誤；如果在理論、在方法上沒有錯誤的話，你一定是年輕、健康、長壽，這是應當得到的效果。真正原理，這個地方幾句話說得是太好了，言語文字不多，清清楚楚、明明白白，那就是心清淨。</w:t>
      </w:r>
      <w:r>
        <w:t xml:space="preserve"> </w:t>
      </w:r>
    </w:p>
    <w:p w14:paraId="3D9A4BBA" w14:textId="77777777" w:rsidR="00571438" w:rsidRDefault="00571438">
      <w:pPr>
        <w:pStyle w:val="a3"/>
      </w:pPr>
      <w:r>
        <w:t xml:space="preserve">　　心怎麼清淨？觀照功行深醇。觀是觀念，我們現在人所講的，建立人生觀、宇宙觀，一定要建立一個真實、沒有一絲毫錯誤的人生宇宙觀；照是對於宇宙人生的真相徹底明瞭。功行是落實在日常生活之中，不但深而且醇，醇是不雜，這樣得的一心清淨，是真正的清淨。心清淨故，法界裡面許許多多的障礙都消失，都沒有了。所有一切的障礙從哪裡來的？從分別來的。一有分別，就把無障礙的法界劃了許多界限。我們中國的文字高明，分別是什麼？思，思想。思，心上面劃了許多格子，心上一個田，田是劃格子、劃界限；一劃界限，心就變了，本來是一個心，變成一個思。如果在裡面一有執著，那就變成想，一有執著，心裡面就變出了相分。佛教給我們，教你離一切相、離一切念，就是把思想那個田拿掉，相拿掉，你的真心不就恢復了嗎？叫你離相，離什麼？就是離田、離相，恢復清淨心；心裡頭也不要去劃格子，也不要去打妄想，這就成功了。中國的文字充滿了智慧。這法界就清淨，法界裡面沒有分別執著了。</w:t>
      </w:r>
      <w:r>
        <w:t xml:space="preserve"> </w:t>
      </w:r>
    </w:p>
    <w:p w14:paraId="6358025F" w14:textId="77777777" w:rsidR="00571438" w:rsidRDefault="00571438">
      <w:pPr>
        <w:pStyle w:val="a3"/>
      </w:pPr>
      <w:r>
        <w:t xml:space="preserve">　　「此時悲願之力偉大無比」，他的慈悲、他的願力是達到盡虛空遍法界。諸佛如來發願普度眾生，他這個願力跟諸佛如來確確實實沒有差別，跟諸佛如來的願力相等，所以得佛威神的加持，感應的力量那麼樣強。有願即成，他這個願要恢復，馬上就恢復，真的是心想事成。這兩小段的文，把這個道理、把這些事實真相，確實講得非常透徹、非常明瞭。　　</w:t>
      </w:r>
    </w:p>
    <w:sectPr w:rsidR="005714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F156C" w14:textId="77777777" w:rsidR="00571438" w:rsidRDefault="00571438" w:rsidP="002A6DCA">
      <w:r>
        <w:separator/>
      </w:r>
    </w:p>
  </w:endnote>
  <w:endnote w:type="continuationSeparator" w:id="0">
    <w:p w14:paraId="11E6220C" w14:textId="77777777" w:rsidR="00571438" w:rsidRDefault="00571438" w:rsidP="002A6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2CD3F" w14:textId="77777777" w:rsidR="00571438" w:rsidRDefault="00571438" w:rsidP="002A6DCA">
      <w:r>
        <w:separator/>
      </w:r>
    </w:p>
  </w:footnote>
  <w:footnote w:type="continuationSeparator" w:id="0">
    <w:p w14:paraId="069D90A3" w14:textId="77777777" w:rsidR="00571438" w:rsidRDefault="00571438" w:rsidP="002A6D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DCA"/>
    <w:rsid w:val="002A6DCA"/>
    <w:rsid w:val="005714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E50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6D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6D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6D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6D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