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6C5A" w14:textId="77777777" w:rsidR="00464089" w:rsidRDefault="00464089">
      <w:r>
        <w:t>金剛經的智言慧語</w:t>
      </w:r>
      <w:r>
        <w:t>—</w:t>
      </w:r>
      <w:r>
        <w:t xml:space="preserve">修絕待殊勝之因，證絕待殊勝之果（上）　　（第五九九集）　　</w:t>
      </w:r>
      <w:r>
        <w:t>1995/5</w:t>
      </w:r>
      <w:r>
        <w:t xml:space="preserve">　　新加坡佛教居士林（節錄自金剛般若研習報告</w:t>
      </w:r>
      <w:r>
        <w:t>09-023-0051</w:t>
      </w:r>
      <w:r>
        <w:t>集）　　檔名：</w:t>
      </w:r>
      <w:r>
        <w:t xml:space="preserve">29-513-0599 </w:t>
      </w:r>
    </w:p>
    <w:p w14:paraId="5E098B44" w14:textId="77777777" w:rsidR="00464089" w:rsidRDefault="00464089">
      <w:pPr>
        <w:pStyle w:val="a3"/>
      </w:pPr>
      <w:r>
        <w:t xml:space="preserve">　　【此法與一真法界相應，與實相相應，與空有不著、性相圓融相應，與第一義空相應，與心淨土淨之義更是相應。修絕待殊勝之因，證絕待殊勝之果。】</w:t>
      </w:r>
      <w:r>
        <w:t xml:space="preserve"> </w:t>
      </w:r>
    </w:p>
    <w:p w14:paraId="2F308FFD" w14:textId="77777777" w:rsidR="00464089" w:rsidRDefault="00464089">
      <w:pPr>
        <w:pStyle w:val="a3"/>
      </w:pPr>
      <w:r>
        <w:t xml:space="preserve">　　此法是什麼法？就是看破放下，老實念佛，就是這個法。看破放下，老實念佛，就是這個地方所講的般若淨土同修。我們說般若淨土同修，你還不曉得怎麼個修法？我換句話來講，你就明白了，看破放下是般若，老實念佛是淨土，這個好懂，這就是般若淨土同修。實實在在講，這就是《金剛經》上所講的主題，佛在這裡教訓我們，應無所住而生其心，看破放下是應無所住，老實念佛是而生其心，就把這兩句圓圓滿滿的都做到了，這與一真法界相應。前面說過了，所以這個境界是什麼境界？圓教初住的境界，我們沒有證得，我們雖然沒有證得，悟得了。悟有兩種：一個叫解悟，一個叫證悟。解悟，換句話說，也相當明瞭、很清楚，一點都不含糊，你所了解的、你所認識的，跟諸佛菩薩沒有兩樣。諸佛菩薩親證，你沒有親證，你沒有到過就是了，差的是在這個地方。所以在解方面，跟一真法界相應。如果老實念，真的萬緣放下，真正肯老實念，那就是往證的功夫上走。我們常講做實證的功夫，老實念是做實證的功夫。</w:t>
      </w:r>
      <w:r>
        <w:t xml:space="preserve"> </w:t>
      </w:r>
    </w:p>
    <w:p w14:paraId="7510A00B" w14:textId="77777777" w:rsidR="00464089" w:rsidRDefault="00464089">
      <w:pPr>
        <w:pStyle w:val="a3"/>
      </w:pPr>
      <w:r>
        <w:t xml:space="preserve">　　放下很難，為什麼放不下？放不下的原因是你沒有看破。什麼叫看破？宇宙人生的真相你沒有徹底明瞭，這個真相是什麼？大乘經論裡面講得太多太多，《金剛經》上告訴我們，「凡所有相，皆是虛妄」，「一切有為法，如夢幻泡影」，佛教給我們要常作如是觀。觀，用最淺顯的話來說，你要常常這樣去想。想什麼？所有一切法都是空的、都是假的。你想想昨天，昨天過去了，永遠不會再來了，說今天，今天又過去了，真的是一場夢，人生一生幾十年寒暑，好快就過去了。小孩懵懵懂懂不知事，過年很熱鬧，想到過年要等好久好久過年才來。年歲大了，辛辛苦苦工作，希望日子過得慢一點，這一年一年好快的就過去了。人生真的是一場夢，我也常常教一些同修，我教他作觀，怎麼觀法？晚上睡覺，當一覺睡醒，睡覺的時候，跟睡醒的時候，仔細去想想，睡著跟死有什麼兩樣？你想想看你睡著了，這世間哪一樣東西是你的？一個人你睡熟的時候，人家把你身體抬跑掉了，你都不曉得，哪一樣是你的？真的連身體都不是自己的，哪一樣東西是你的？你什麼東西能保得住，什麼東西能藏得住？都是假的，都是冤枉操了心！我們常講，錯用了心。這一覺睡醒了，想想睡覺的時候做的夢，想想那個夢中的境界，再想想我們現前這個境界，跟那個夢中有</w:t>
      </w:r>
      <w:r>
        <w:t>什麼兩樣？能夠常常這樣想，天天這樣想，對於這個世間萬事萬法，自自然然你就看清，你就不會再那麼樣的執著，不會有爭執了；而後就可以隨緣度日，老實念佛。</w:t>
      </w:r>
      <w:r>
        <w:t xml:space="preserve"> </w:t>
      </w:r>
    </w:p>
    <w:p w14:paraId="19D8BC9C" w14:textId="77777777" w:rsidR="00464089" w:rsidRDefault="00464089">
      <w:pPr>
        <w:pStyle w:val="a3"/>
      </w:pPr>
      <w:r>
        <w:t xml:space="preserve">　　想佛要緊！佛給我們說明，十法界的真相，六道、十法界從哪裡來的？從心想生。你心裡要是沒有妄想了，沒有妄想所現的境界是一真法界，不是十法界。因為有妄想，把一真法界變成十法界，妄想在作祟，變成這麼一個境界，這個境界，佛給我們講是夢，不是真的，存在的時間非常短暫。佛說很短，我們凡夫不能體會，所以佛舉了兩個比喻，如電、如露，這個我們一般人能感覺到。露水，太陽一出來就沒有了；閃電的時間更短，比露水短得多，它存在的時間非常非常的短暫；真的是當體即空，了不可得。何必要打妄想，何必要在這裡面爭名逐利？你能夠爭得到嗎？名利你</w:t>
      </w:r>
      <w:r>
        <w:lastRenderedPageBreak/>
        <w:t>能夠得到嗎？如果你真的能夠得到，阿彌陀佛、釋迦牟尼佛都拜你做老師。為什麼？因為他們兩個人爭不到、得不到，你有辦法得到，你比他高明，得不到！</w:t>
      </w:r>
      <w:r>
        <w:t xml:space="preserve"> </w:t>
      </w:r>
    </w:p>
    <w:p w14:paraId="2AC874D4" w14:textId="77777777" w:rsidR="00464089" w:rsidRDefault="00464089">
      <w:pPr>
        <w:pStyle w:val="a3"/>
      </w:pPr>
      <w:r>
        <w:t xml:space="preserve">　　這幾天報紙上你們看到有很多貪污的，非法得到許許多多錢財的，這都犯法。有人來問我，他們得到的這些錢，將來在因果上講，怎麼個說法？真正明白因果的人，曉得一飲一啄莫非前定，他做小偷，偷來的錢是他命裡有的，命裡頭沒有，你去偷，看你能不能偷得到？你偷不到。為什麼偷不到？命裡沒有。偷來的錢、搶來的錢、用任何非法手段得來的錢，全是命裡頭有的，你說冤枉不冤枉！命裡頭沒有，你用盡任何方法，一分錢也得不到。命裡有的，他用這些非法、不正當的手段得來，這是講緣。他如果不用這個手段，他這個錢財大概過個十年、二十年之後，他發了，他統統得到了，幾千萬、幾億萬，他會發了。他現在用不正當的手段來想得到，是把那個一、二十年以後的那個財現在就發了，現在一發發光了，後頭沒有了，所以麻煩就來了，是這麼個道理。我們佛法裡面常講，祿盡人亡，祿是什麼？你一生當中的享受。如果說你命裡頭有一百年的享受、受用，你自己不知道節儉，把它浪費掉，可能你五十年就用光，用光了，你壽命還有，你有一百歲的壽命，但是你的生活沒有了，換句話說，你五十歲也要死，那個死不是命注定的，是祿盡人亡，是你把你的福報糟蹋掉，這才是事實的真相。所以明瞭事實真相，決定不做非分之想，決定不取非</w:t>
      </w:r>
      <w:r>
        <w:t>義之財，這不是命裡有的，你得不到的。既然命裡頭有的，何必用非法的手段來取得？那個就大錯特錯了！有福為什麼不曉得慢慢的享？何必一天把它享完？那叫愚痴！所以佛教給我們的方法，決定是善法，決定是與法相應之法。</w:t>
      </w:r>
      <w:r>
        <w:t xml:space="preserve"> </w:t>
      </w:r>
    </w:p>
    <w:p w14:paraId="6736BFC8" w14:textId="77777777" w:rsidR="00464089" w:rsidRDefault="00464089">
      <w:pPr>
        <w:pStyle w:val="a3"/>
      </w:pPr>
      <w:r>
        <w:t xml:space="preserve">　　「與實相相應」，其實，實相就是一真法界，一真法界就是實相，從兩個角度來看，說兩個不同的名詞而已。實相是事實真相。「與空有不著」相應，空有不著就是與般若相應了，空有兩邊都不著。「性相圓融」，性是體，是能生能變；相是作用，是所生、是所變。性相不二，性相圓融。相應就是不二，就是圓融的意思。怎樣相應、怎樣圓融？兩邊不著就圓融，兩邊不著就相應。為什麼？性是空寂的，我們不著有，不著有與性相應；相是性變現的，是不會斷滅的，它會變化，它不會斷滅；相是有，雖有，有即是空。我們也不執著這個有，與體相應；不執著空，與相相應；空有兩邊都不著，與性相圓融統統相應。「與第一義空相應」，這個名詞著重在第一義。一是真，二就是假，所以一叫一真法界。第一義空是什麼？第一義空就是清淨心。清淨心裡頭一念不生，心相是第一義空，心裡頭什麼都沒有，乾乾淨淨、一塵不染。起一個念頭，那就是第二義了，一動念就落二、三，一是什麼？一是無明，二、三就是「無明不覺生三細，境界為緣長六粗」，這就是把一真法界變成十法界，變成無量無邊的法界。與心淨土淨之義更是相應。這正是前面所說的，用般若的觀照這叫智念，一心稱念阿彌陀佛求生淨土那叫淨念，淨念比智念還要親切，我們前面講</w:t>
      </w:r>
      <w:r>
        <w:t xml:space="preserve">過的。真正修學大乘人充滿了智慧，他是智念。念佛人好像這個智沒有他們那樣的明顯，但是他心清淨。諸位要曉得，淨裡面有智，智裡面未必有淨土，他不求生西方極樂世界，他沒有淨土。淨裡頭決定有智，何以故？淨念相繼，那個淨念就是智，沒有懷疑、沒有夾雜，怎麼不是智？不懷疑，破無明、破所知障；不夾雜，破煩惱障，這一句佛號能破二障，要真正做到不懷疑、不夾雜；不間斷，功夫綿密。由此可知，這一句阿彌陀佛破二障、破無明，所以心淨土淨這個意思更是相應了。　　</w:t>
      </w:r>
    </w:p>
    <w:sectPr w:rsidR="004640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CC17" w14:textId="77777777" w:rsidR="00464089" w:rsidRDefault="00464089" w:rsidP="006C7AF8">
      <w:r>
        <w:separator/>
      </w:r>
    </w:p>
  </w:endnote>
  <w:endnote w:type="continuationSeparator" w:id="0">
    <w:p w14:paraId="3EBF8AD9" w14:textId="77777777" w:rsidR="00464089" w:rsidRDefault="00464089" w:rsidP="006C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1E32B" w14:textId="77777777" w:rsidR="00464089" w:rsidRDefault="00464089" w:rsidP="006C7AF8">
      <w:r>
        <w:separator/>
      </w:r>
    </w:p>
  </w:footnote>
  <w:footnote w:type="continuationSeparator" w:id="0">
    <w:p w14:paraId="1F2500B1" w14:textId="77777777" w:rsidR="00464089" w:rsidRDefault="00464089" w:rsidP="006C7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F8"/>
    <w:rsid w:val="00464089"/>
    <w:rsid w:val="006C7AF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794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7A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7A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7A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7A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