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C46E2" w14:textId="77777777" w:rsidR="001E45C9" w:rsidRDefault="001E45C9">
      <w:r>
        <w:t>金剛經的智言慧語</w:t>
      </w:r>
      <w:r>
        <w:t>—</w:t>
      </w:r>
      <w:r>
        <w:t xml:space="preserve">世尊往昔行菩薩道時，布施身命，不可數計，豈止五百世　　（第六一二集）　　</w:t>
      </w:r>
      <w:r>
        <w:t>1995/5</w:t>
      </w:r>
      <w:r>
        <w:t xml:space="preserve">　　新加坡佛教居士林（節錄自金剛般若研習報告</w:t>
      </w:r>
      <w:r>
        <w:t>09-023-0052</w:t>
      </w:r>
      <w:r>
        <w:t>集）　　檔名：</w:t>
      </w:r>
      <w:r>
        <w:t xml:space="preserve">29-513-0612 </w:t>
      </w:r>
    </w:p>
    <w:p w14:paraId="4D480DF7" w14:textId="77777777" w:rsidR="001E45C9" w:rsidRDefault="001E45C9">
      <w:pPr>
        <w:pStyle w:val="a3"/>
      </w:pPr>
      <w:r>
        <w:t xml:space="preserve">　　【世尊往昔行菩薩道時，布施身命，不可數計，豈止五百世。】</w:t>
      </w:r>
      <w:r>
        <w:t xml:space="preserve"> </w:t>
      </w:r>
    </w:p>
    <w:p w14:paraId="604C899B" w14:textId="77777777" w:rsidR="001E45C9" w:rsidRDefault="001E45C9">
      <w:pPr>
        <w:pStyle w:val="a3"/>
      </w:pPr>
      <w:r>
        <w:t xml:space="preserve">　　這是實實在在的，菩薩修行無量劫中，不曉得多少生多少世，實在講沒有數目字能夠說得出的。不但諸佛如來，就是我們凡夫，今天在此地坐，聽這一座經，我們過去生中修行的善根福德，也是沒有辦法計算的，無量劫來。你看《無量壽經》上講阿闍王子那個五百人，聽佛說《無量壽經》聽得很歡喜；佛說出來了，他們那個五百人，過去生中曾經供養四百億佛。你們想想，四百億佛不算多，一尊佛三個阿僧祇劫，四百億是多少阿僧祇劫？沒有辦法計算的。他們聽到這個法門，才動一念心：「將來我成佛也像阿彌陀佛一樣。」往生的念頭還沒生起來。我們今天聽到這個法門，居然能信又能發願一心一意求生淨土，我們的善根福德因緣遠遠的超過阿闍王子，超過那批人。由此可知，不止五百世。這個地方佛講了，過去生中，</w:t>
      </w:r>
      <w:r>
        <w:t xml:space="preserve"> </w:t>
      </w:r>
    </w:p>
    <w:p w14:paraId="7347E715" w14:textId="77777777" w:rsidR="001E45C9" w:rsidRDefault="001E45C9">
      <w:pPr>
        <w:pStyle w:val="a3"/>
      </w:pPr>
      <w:r>
        <w:t xml:space="preserve">　　【五百世作忍辱仙人，意在顯明多生多世布施生命，皆行所無事，其心安忍而不動也。故曰於爾所世，無我相云云。】</w:t>
      </w:r>
      <w:r>
        <w:t xml:space="preserve"> </w:t>
      </w:r>
    </w:p>
    <w:p w14:paraId="2879006C" w14:textId="77777777" w:rsidR="001E45C9" w:rsidRDefault="001E45C9">
      <w:pPr>
        <w:pStyle w:val="a3"/>
      </w:pPr>
      <w:r>
        <w:t xml:space="preserve">　　這是菩薩，不像我們凡夫。我們凡夫修了無量劫，門都沒入，小乘須陀洹從來沒證得過，大乘菩薩初信位沒有證過。如果要證得這個位次，就不是凡夫；證得這個位次就位不退，不是凡夫。無量劫的修行，從來沒有證得過。為什麼沒證得？不肯放下。現在想不想證得？想，想你就得真幹。還是捨不得，還是放不下，那個想是空想、妄想，不管用！問題是要真正放下。現在要求往生，什麼時候往生？告訴諸位一個老實話，什麼時候把這個身心世界一切放下，什麼時候就往生了。現在放下現在就往生，這是真的，一點都不假。佛經上講得沒錯，淨宗法門若一日，一日功夫放下了，一日就往生。往生不難，很容易！難在你不肯放下，那就沒有法子。</w:t>
      </w:r>
      <w:r>
        <w:t xml:space="preserve"> </w:t>
      </w:r>
    </w:p>
    <w:p w14:paraId="45120960" w14:textId="77777777" w:rsidR="001E45C9" w:rsidRDefault="001E45C9">
      <w:pPr>
        <w:pStyle w:val="a3"/>
      </w:pPr>
      <w:r>
        <w:t xml:space="preserve">　　菩薩已經證得菩薩的果位，在果位當中，還要用這麼長的時間，偏重在忍辱波羅蜜上。忍辱要做到什麼時候圓滿？要做到行無所事，就圓滿了。心裡面確確實實一絲毫的分別執著都沒有了，這個忍才算是圓滿。前面所講，歌利王割截身體，那是圓滿之相，受這樣大的侮辱，這是一般人決定不能夠忍受的，他也若無其事。為什麼能若無其事？因為菩薩四相沒有了，四相放下了，無我相、無人相、無眾生相、無壽者相。這些事情發生跟沒發生不是一樣的嗎？一般人做不到，這個身體是我，因為執著我，那個割肉就很痛；如果不執著這個身是我，那割他為什麼我不痛？割他你不執著那是我。如果這個身體不執著是我，拿來割跟割別人不是一樣嗎？與自己毫不相干。對那個割的人，歌利王恨不恨？無人相；無人相，那個怨恨也沒有了。自己沒有痛苦，也沒有看到可恨之人；無眾生相，眾生相是指這些事，真的所謂是三輪體空。《般若經》上常講，「當體即空，了不可得」。所以他忍辱度，真的證明圓滿了。我們為什麼忍受不了？因為有我相、有人相、有眾生相、有壽者相，四相具足，你怎麼能受得了！可是諸位要曉得，那個四相是假的，不是真的，是你堅固的執著而已，不是真有四相，假的！事實的真相是什麼？是剎那九百業因果報的相續而已，確</w:t>
      </w:r>
      <w:r>
        <w:t>確實實是當體即空，了不可得。佛把這個理、事實真相，給我們說出來了；說出來之後，我們現在這個錯誤的觀念太深，無量劫來養成習慣，這就叫習氣太深，執著這個錯誤的見解，習氣太深。要常常想佛這句話，使這個印象在我們心裡變得很深很深，產生了</w:t>
      </w:r>
      <w:r>
        <w:lastRenderedPageBreak/>
        <w:t>作用，發生了效果，於一切法都知道當體即空，了不可得，你的心就清淨，自自然然就看破、放下了。明瞭一切法「當體即空，了不可得」，是看破，事實真相看破了，一切都不執著；一切都不計較，放下了。看破、放下，這個生活得大自在，哪有苦？</w:t>
      </w:r>
      <w:r>
        <w:t xml:space="preserve"> </w:t>
      </w:r>
    </w:p>
    <w:p w14:paraId="5FFE6F0E" w14:textId="77777777" w:rsidR="001E45C9" w:rsidRDefault="001E45C9">
      <w:pPr>
        <w:pStyle w:val="a3"/>
      </w:pPr>
      <w:r>
        <w:t xml:space="preserve">　　你沒有修不知道。我過去那些生活，別人看到苦，太苦了！日子不能過！而我一天到晚快樂得不得了。我每天都笑嘻嘻的，見到任何人都歡歡喜喜的，非常快樂。我還告訴別人，我是世界上最快樂的人，你們哪個人能跟我比？快樂到一天只吃兩個饅頭、一碟鹹菜，真快樂！為什麼？我不求人，人到無求真快樂。你們生活很富裕，你要曉得你付出了多少代價，哪有我這麼自在、這麼快樂，沒有憂慮、沒有煩惱、沒有牽掛，你說多快樂，誰能相比？別人看到苦，是他不懂、他愚痴，不了解事實真相。明瞭的時候，入進去，才曉得這個生活是真自在、真解脫，哪有苦！我看這些眾生一個一個吃得肥肥胖胖的，真苦！一天到晚煩惱憂慮重重，那個真苦！愁眉苦臉那個樣子，哪有我們這麼自在瀟灑。　　</w:t>
      </w:r>
    </w:p>
    <w:sectPr w:rsidR="001E45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97813" w14:textId="77777777" w:rsidR="001E45C9" w:rsidRDefault="001E45C9" w:rsidP="006B72E8">
      <w:r>
        <w:separator/>
      </w:r>
    </w:p>
  </w:endnote>
  <w:endnote w:type="continuationSeparator" w:id="0">
    <w:p w14:paraId="649C5851" w14:textId="77777777" w:rsidR="001E45C9" w:rsidRDefault="001E45C9" w:rsidP="006B7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F1DEF" w14:textId="77777777" w:rsidR="001E45C9" w:rsidRDefault="001E45C9" w:rsidP="006B72E8">
      <w:r>
        <w:separator/>
      </w:r>
    </w:p>
  </w:footnote>
  <w:footnote w:type="continuationSeparator" w:id="0">
    <w:p w14:paraId="3089A1BF" w14:textId="77777777" w:rsidR="001E45C9" w:rsidRDefault="001E45C9" w:rsidP="006B72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2E8"/>
    <w:rsid w:val="001E45C9"/>
    <w:rsid w:val="006B72E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F4AEC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72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72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72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72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2026-08-12T05:59:00Z</dcterms:created>
  <dcterms:modified xsi:type="dcterms:W3CDTF">2026-08-12T05:59:00Z</dcterms:modified>
</cp:coreProperties>
</file>