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08FC6E" w14:textId="77777777" w:rsidR="004824B0" w:rsidRDefault="004824B0">
      <w:r>
        <w:t>金剛經的智言慧語</w:t>
      </w:r>
      <w:r>
        <w:t>—</w:t>
      </w:r>
      <w:r>
        <w:t xml:space="preserve">念即是佛，佛外無念　　（第六五八集）　　</w:t>
      </w:r>
      <w:r>
        <w:t>1995/5</w:t>
      </w:r>
      <w:r>
        <w:t xml:space="preserve">　　新加坡佛教居士林（節錄自金剛般若研習報告</w:t>
      </w:r>
      <w:r>
        <w:t>09-023-0056</w:t>
      </w:r>
      <w:r>
        <w:t>集）　　檔名：</w:t>
      </w:r>
      <w:r>
        <w:t xml:space="preserve">29-513-0658 </w:t>
      </w:r>
    </w:p>
    <w:p w14:paraId="57C8E34C" w14:textId="77777777" w:rsidR="004824B0" w:rsidRDefault="004824B0">
      <w:pPr>
        <w:pStyle w:val="a3"/>
      </w:pPr>
      <w:r>
        <w:t xml:space="preserve">　　【念即是佛，佛外無念。我與彌陀，本與十方諸佛、法界眾生，同一性海，無彼此、無差別。】</w:t>
      </w:r>
      <w:r>
        <w:t xml:space="preserve"> </w:t>
      </w:r>
    </w:p>
    <w:p w14:paraId="50C4C48F" w14:textId="77777777" w:rsidR="004824B0" w:rsidRDefault="004824B0">
      <w:pPr>
        <w:pStyle w:val="a3"/>
      </w:pPr>
      <w:r>
        <w:t xml:space="preserve">　　這個意思，世尊在一切大乘經論裡面，處處說、時時說。諸佛的心性、真心本性，跟我們自己的真心本性是一不是二。世尊在《楞嚴經》上舉的比喻很有意思，佛將大海比喻作真如本性，把佛跟一切眾生比喻成大海裡面起的水泡。那水泡起得很多，一個一個的，水泡從哪裡起來？從大海起來的。水泡一破了，大海就現前。這個比喻很有味道！我們與十方一切諸佛共同一法身，共同一個大海。他是一個水泡，我也是一個水泡，我們兩個彼此就不相容；水泡一破了，原來是一個，這才明瞭、才覺悟是一不是二。所以上與一切諸佛、下與一切眾生同一體。這個體是法性，海是比喻法性廣大無有邊際。世間最大的就是海，所以佛用這個來做比喻。無彼此、無差別，這個是真的，一點都不錯。佛眼睛裡面看十法界的眾生沒有差別，我們凡夫看到有差別。為什麼會有差別？那個差別是從分別心裡面起來的，執著心裡面起來的；分別是妄想，執著是煩惱，從這裡生起來的。離開一切分別、執著，平等了，十法界平等了，六道平等了。平等心非常重要，我們因為心不平等，念佛功夫不能成片。要想功夫成片，用什麼方法？心平等，功夫就成片了。由此可知，功夫得力不得力，確實就在《無量壽經》經題上講的三個原則；清淨、平等、覺。我們今天念這一段就</w:t>
      </w:r>
      <w:r>
        <w:t xml:space="preserve">是清淨、平等、覺；「不怕念起，只怕覺遲」，那就是覺。　　</w:t>
      </w:r>
    </w:p>
    <w:sectPr w:rsidR="004824B0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555516" w14:textId="77777777" w:rsidR="004824B0" w:rsidRDefault="004824B0" w:rsidP="00BE6C07">
      <w:r>
        <w:separator/>
      </w:r>
    </w:p>
  </w:endnote>
  <w:endnote w:type="continuationSeparator" w:id="0">
    <w:p w14:paraId="560E9416" w14:textId="77777777" w:rsidR="004824B0" w:rsidRDefault="004824B0" w:rsidP="00BE6C0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957FAE" w14:textId="77777777" w:rsidR="004824B0" w:rsidRDefault="004824B0" w:rsidP="00BE6C07">
      <w:r>
        <w:separator/>
      </w:r>
    </w:p>
  </w:footnote>
  <w:footnote w:type="continuationSeparator" w:id="0">
    <w:p w14:paraId="4E78E967" w14:textId="77777777" w:rsidR="004824B0" w:rsidRDefault="004824B0" w:rsidP="00BE6C0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6C07"/>
    <w:rsid w:val="004824B0"/>
    <w:rsid w:val="00B519F4"/>
    <w:rsid w:val="00BE6C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0111C41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E6C0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E6C0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E6C0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E6C0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100</Words>
  <Characters>575</Characters>
  <Application>Microsoft Office Word</Application>
  <DocSecurity>0</DocSecurity>
  <Lines>4</Lines>
  <Paragraphs>1</Paragraphs>
  <ScaleCrop>false</ScaleCrop>
  <Company/>
  <LinksUpToDate>false</LinksUpToDate>
  <CharactersWithSpaces>674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2026-08-12T06:00:00Z</dcterms:created>
  <dcterms:modified xsi:type="dcterms:W3CDTF">2026-08-12T06:00:00Z</dcterms:modified>
</cp:coreProperties>
</file>