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63CA" w14:textId="77777777" w:rsidR="00947F5C" w:rsidRDefault="00947F5C">
      <w:r>
        <w:t>金剛經的智言慧語</w:t>
      </w:r>
      <w:r>
        <w:t>—</w:t>
      </w:r>
      <w:r>
        <w:t xml:space="preserve">必始終無住，而後法身常住　　（第六七六集）　　</w:t>
      </w:r>
      <w:r>
        <w:t>1995/5</w:t>
      </w:r>
      <w:r>
        <w:t xml:space="preserve">　　新加坡佛教居士林（節錄自金剛般若研習報告</w:t>
      </w:r>
      <w:r>
        <w:t>09-023-0057</w:t>
      </w:r>
      <w:r>
        <w:t>集）　　檔名：</w:t>
      </w:r>
      <w:r>
        <w:t xml:space="preserve">29-513-0676 </w:t>
      </w:r>
    </w:p>
    <w:p w14:paraId="5B70E43E" w14:textId="77777777" w:rsidR="00947F5C" w:rsidRDefault="00947F5C">
      <w:pPr>
        <w:pStyle w:val="a3"/>
      </w:pPr>
      <w:r>
        <w:t xml:space="preserve">　　【必始終無住，而後法身常住。】</w:t>
      </w:r>
      <w:r>
        <w:t xml:space="preserve"> </w:t>
      </w:r>
    </w:p>
    <w:p w14:paraId="14F110A5" w14:textId="77777777" w:rsidR="00947F5C" w:rsidRDefault="00947F5C">
      <w:pPr>
        <w:pStyle w:val="a3"/>
      </w:pPr>
      <w:r>
        <w:t xml:space="preserve">　　這個捨放下了，放下一時很容易，今天放下了，明天又來了，又想起來了，這是我們凡夫的通病。雖然短短的時間裡面能放下，已經非常可貴。你能放下一個鐘點，你一個鐘點心是清淨、是自在。特別是在念佛的時候、止靜的時候，或者在靜坐的時候，身心世界一切放下，叫你整個身心得到輕鬆愉快，雖是短時很有受用。如果能放下，能夠讓身心輕鬆，不曉得念佛求生，那實在是很可惜。我在美國遇到好幾所的日本禪修中心，這樣的中心，美國人去的很多，現在也有美國的出家人主持這樣的禪修中心。他們裡面沒有說法、沒有講經，只有很短的開示。進入禪堂裡面就是靜坐，法師就是教你什麼都不要想，把所有一切念頭全部放下，在那個地方靜坐幾個小時。外國人生活都很緊張，工作的壓力、精神的壓力都很重，所以他一個星期到那裡去坐上兩、三個小時，他很有受用，所以他很喜歡去，他們不懂念佛。只能夠得到很短時間的輕安，恢復自己的精神體力，這是一定能夠做得到的，對於身心的健康有很大的幫助，如果要懂得念佛，功德利益就無比的殊勝。像這些道理與事實的真相，必須要與這些同修們講得清楚、講得明白，他才能夠歡喜的來參學，他能夠得到真實的受用。從短暫逐漸把時間延長，這就是精進，一定要能做到始終無住，那就成</w:t>
      </w:r>
      <w:r>
        <w:t>功了。</w:t>
      </w:r>
      <w:r>
        <w:t xml:space="preserve"> </w:t>
      </w:r>
    </w:p>
    <w:p w14:paraId="7F183DF0" w14:textId="77777777" w:rsidR="00947F5C" w:rsidRDefault="00947F5C">
      <w:pPr>
        <w:pStyle w:val="a3"/>
      </w:pPr>
      <w:r>
        <w:t xml:space="preserve">　　始終無住，不但是得定，實在講，證果了，而後法身常住。依照本經的標準，真正能做到始終無住，就證圓教初住菩薩的果位，破一品無明證一分法身，就到這個境界。如果是念佛人，他就證得理一心不亂，往生西方極樂世界生實報莊嚴土。能生實報莊嚴土的人，當然生死自在，來去自如。凡聖同居土裡面上三品往生的就生死自在，西方極樂世界想去就去、想來就來，沒有一絲毫障礙，何況是實報土的菩薩。　　</w:t>
      </w:r>
    </w:p>
    <w:sectPr w:rsidR="00947F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90F39" w14:textId="77777777" w:rsidR="00947F5C" w:rsidRDefault="00947F5C" w:rsidP="0044320B">
      <w:r>
        <w:separator/>
      </w:r>
    </w:p>
  </w:endnote>
  <w:endnote w:type="continuationSeparator" w:id="0">
    <w:p w14:paraId="42477CBE" w14:textId="77777777" w:rsidR="00947F5C" w:rsidRDefault="00947F5C" w:rsidP="00443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7C43D" w14:textId="77777777" w:rsidR="00947F5C" w:rsidRDefault="00947F5C" w:rsidP="0044320B">
      <w:r>
        <w:separator/>
      </w:r>
    </w:p>
  </w:footnote>
  <w:footnote w:type="continuationSeparator" w:id="0">
    <w:p w14:paraId="20EE93FD" w14:textId="77777777" w:rsidR="00947F5C" w:rsidRDefault="00947F5C" w:rsidP="004432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0B"/>
    <w:rsid w:val="0044320B"/>
    <w:rsid w:val="00947F5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97A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32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32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32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32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