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534C" w14:textId="77777777" w:rsidR="00B4113C" w:rsidRDefault="00B4113C">
      <w:r>
        <w:t>金剛經的智言慧語</w:t>
      </w:r>
      <w:r>
        <w:t>—</w:t>
      </w:r>
      <w:r>
        <w:t xml:space="preserve">眾生本來是佛想　　（第七一一集）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29-513-0711 </w:t>
      </w:r>
    </w:p>
    <w:p w14:paraId="62798E68" w14:textId="77777777" w:rsidR="00B4113C" w:rsidRDefault="00B4113C">
      <w:pPr>
        <w:pStyle w:val="a3"/>
      </w:pPr>
      <w:r>
        <w:t xml:space="preserve">　　【眾生本來是佛想】</w:t>
      </w:r>
      <w:r>
        <w:t xml:space="preserve"> </w:t>
      </w:r>
    </w:p>
    <w:p w14:paraId="6C591919" w14:textId="77777777" w:rsidR="00B4113C" w:rsidRDefault="00B4113C">
      <w:pPr>
        <w:pStyle w:val="a3"/>
      </w:pPr>
      <w:r>
        <w:t xml:space="preserve">　　這一條很重要，如果能常作如是觀，成佛就快了。你要問，你什麼時候能成佛？我可以告訴你成佛的樣子。成佛是什麼樣子？看看大地所有眾生都是佛，你就成佛了；如果看看這些人，這個人討厭，那個人像鬼一樣，保證你沒有成佛。外面境界，境隨心轉。佛看一切眾生都是佛，菩薩看一切眾生都是菩薩，人看佛菩薩他是人。這一點要曉得，境隨心轉。我們看一切眾生都是佛菩薩，決定不吃虧。古時候蘇東坡有很多故事，蘇東坡跟佛印禪師交情很好，有一次他拜訪佛印禪師，他就問佛印，他說：法師，你看看我像個什麼？禪師說：我看你像一尊佛。他很開心。佛印就問他：你看我像什麼？他說：我看你像一堆牛屎。他佔了很大的便宜，回家去得意洋洋跟他小妹說；他的小妹很聰明，跟他小妹說。小妹講：你吃了大虧。他說：怎麼吃虧？「佛眼睛看人是佛，你是牛屎，看人家是牛屎，吃虧了。」要常常觀察，眾生本來是佛想，眾生確實本來是佛，只因為一念無明，迷惑顛倒變成眾生，他本來是佛。　　</w:t>
      </w:r>
    </w:p>
    <w:sectPr w:rsidR="00B411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F1EF" w14:textId="77777777" w:rsidR="00B4113C" w:rsidRDefault="00B4113C" w:rsidP="00C8121B">
      <w:r>
        <w:separator/>
      </w:r>
    </w:p>
  </w:endnote>
  <w:endnote w:type="continuationSeparator" w:id="0">
    <w:p w14:paraId="5D12FBE1" w14:textId="77777777" w:rsidR="00B4113C" w:rsidRDefault="00B4113C" w:rsidP="00C81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88EFE" w14:textId="77777777" w:rsidR="00B4113C" w:rsidRDefault="00B4113C" w:rsidP="00C8121B">
      <w:r>
        <w:separator/>
      </w:r>
    </w:p>
  </w:footnote>
  <w:footnote w:type="continuationSeparator" w:id="0">
    <w:p w14:paraId="5DDA0BA1" w14:textId="77777777" w:rsidR="00B4113C" w:rsidRDefault="00B4113C" w:rsidP="00C812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1B"/>
    <w:rsid w:val="00B4113C"/>
    <w:rsid w:val="00B519F4"/>
    <w:rsid w:val="00C8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B80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2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2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2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2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