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04C2" w14:textId="77777777" w:rsidR="007D68A2" w:rsidRDefault="007D68A2">
      <w:r>
        <w:t>金剛經的智言慧語</w:t>
      </w:r>
      <w:r>
        <w:t>—</w:t>
      </w:r>
      <w:r>
        <w:t xml:space="preserve">菩薩之行門　　（第七五二集）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29-513-0752 </w:t>
      </w:r>
    </w:p>
    <w:p w14:paraId="42A488ED" w14:textId="77777777" w:rsidR="007D68A2" w:rsidRDefault="007D68A2">
      <w:pPr>
        <w:pStyle w:val="a3"/>
      </w:pPr>
      <w:r>
        <w:t xml:space="preserve">　　【時間長極、布施重極、行願堅極（堅固到極點），此菩薩之行門。】</w:t>
      </w:r>
      <w:r>
        <w:t xml:space="preserve"> </w:t>
      </w:r>
    </w:p>
    <w:p w14:paraId="3D25CF14" w14:textId="77777777" w:rsidR="007D68A2" w:rsidRDefault="007D68A2">
      <w:pPr>
        <w:pStyle w:val="a3"/>
      </w:pPr>
      <w:r>
        <w:t xml:space="preserve">　　這是菩薩行，我們要學菩薩就得學這個，身命尚且能捨，還有什麼不能捨的？佛這樣教我們，中國儒家雖然沒有這樣究竟，它也教給我們捨身，世間善人並不把身體享受看得很重。儒家《曲禮》有一句「安安而能遷」，這是儒家教給我們的。兩個安：第一個是心安，第二個是身安。你看，身心都安樂，那多快樂，多自在！國家、社會、大眾有需要你的時候，你能夠把身心安穩放棄，為國家、為社會服務，跟這個意思一樣，能捨。所謂是捨己為人，儒家這兩個安，說得相當的具體。有些人自己生活很舒適，他不肯捨棄，不肯放棄自己安樂的生活去奔波，去受些辛苦。儒跟佛都是為一切眾生，不為自己，所以這是大教，我們中國人稱為聖教，聖賢人的教誨，能夠捨身為人。這就是菩薩行。　　</w:t>
      </w:r>
    </w:p>
    <w:sectPr w:rsidR="007D68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DE61C" w14:textId="77777777" w:rsidR="007D68A2" w:rsidRDefault="007D68A2" w:rsidP="000A03AA">
      <w:r>
        <w:separator/>
      </w:r>
    </w:p>
  </w:endnote>
  <w:endnote w:type="continuationSeparator" w:id="0">
    <w:p w14:paraId="1B729C53" w14:textId="77777777" w:rsidR="007D68A2" w:rsidRDefault="007D68A2" w:rsidP="000A0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11F9D" w14:textId="77777777" w:rsidR="007D68A2" w:rsidRDefault="007D68A2" w:rsidP="000A03AA">
      <w:r>
        <w:separator/>
      </w:r>
    </w:p>
  </w:footnote>
  <w:footnote w:type="continuationSeparator" w:id="0">
    <w:p w14:paraId="68346116" w14:textId="77777777" w:rsidR="007D68A2" w:rsidRDefault="007D68A2" w:rsidP="000A03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AA"/>
    <w:rsid w:val="000A03AA"/>
    <w:rsid w:val="007D68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4CC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3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3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3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3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