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2DF2" w14:textId="77777777" w:rsidR="00A80CE3" w:rsidRDefault="00A80CE3">
      <w:r>
        <w:t>金剛經的智言慧語</w:t>
      </w:r>
      <w:r>
        <w:t>—</w:t>
      </w:r>
      <w:r>
        <w:t xml:space="preserve">布施供養此經，其功德與書寫等同　　（第七五四集）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29-513-0754 </w:t>
      </w:r>
    </w:p>
    <w:p w14:paraId="4C50740E" w14:textId="77777777" w:rsidR="00A80CE3" w:rsidRDefault="00A80CE3">
      <w:pPr>
        <w:pStyle w:val="a3"/>
      </w:pPr>
      <w:r>
        <w:t xml:space="preserve">　　【書寫】</w:t>
      </w:r>
      <w:r>
        <w:t xml:space="preserve"> </w:t>
      </w:r>
    </w:p>
    <w:p w14:paraId="45812071" w14:textId="77777777" w:rsidR="00A80CE3" w:rsidRDefault="00A80CE3">
      <w:pPr>
        <w:pStyle w:val="a3"/>
      </w:pPr>
      <w:r>
        <w:t xml:space="preserve">　　這是我們可以做得到，而且現在比從前方便太多。古時候寫經，有錢的人家請這些會寫字的人、寫得很好的人，請他們代自己寫經布施，拿金錢來供養，多半是一些比較清寒的秀才們，請他們來寫經；當然費的時間長，分量也有限。現在印刷術發達，成本低、數量也大，功德要比起古時候書寫一定大得很多。可是這裡面還有一點講究，我們必須要知道，那就是真誠恭敬心。今天雖然有錢去印經，一印就幾萬本、幾十萬本，如果真誠恭敬不如古人，那你得福還是有限。古人雖然花的錢很多，時間很長，數量很少，他有真誠恭敬心，所以他得福。所以這是個關鍵，我們以真誠恭敬心來修福，這是人人都做得到的。「書寫，為廣遍法施也。如今日發心弘揚流通，布施供養此經，無論印經、錄音帶、影帶、電腦軟件、ＣＤ等等，其功德與書寫等同。」在從前只是書寫，現在除了書寫之外，還有許許多多我們可以流通法寶的。　　</w:t>
      </w:r>
    </w:p>
    <w:sectPr w:rsidR="00A80C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102D6" w14:textId="77777777" w:rsidR="00A80CE3" w:rsidRDefault="00A80CE3" w:rsidP="00A6184B">
      <w:r>
        <w:separator/>
      </w:r>
    </w:p>
  </w:endnote>
  <w:endnote w:type="continuationSeparator" w:id="0">
    <w:p w14:paraId="36D49437" w14:textId="77777777" w:rsidR="00A80CE3" w:rsidRDefault="00A80CE3" w:rsidP="00A61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DE00D" w14:textId="77777777" w:rsidR="00A80CE3" w:rsidRDefault="00A80CE3" w:rsidP="00A6184B">
      <w:r>
        <w:separator/>
      </w:r>
    </w:p>
  </w:footnote>
  <w:footnote w:type="continuationSeparator" w:id="0">
    <w:p w14:paraId="4868AFA3" w14:textId="77777777" w:rsidR="00A80CE3" w:rsidRDefault="00A80CE3" w:rsidP="00A618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4B"/>
    <w:rsid w:val="00A6184B"/>
    <w:rsid w:val="00A80C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EB2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8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8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8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8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