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F976B" w14:textId="77777777" w:rsidR="001E518F" w:rsidRDefault="001E518F">
      <w:r>
        <w:t>金剛經的智言慧語</w:t>
      </w:r>
      <w:r>
        <w:t>—</w:t>
      </w:r>
      <w:r>
        <w:t xml:space="preserve">因教義殊勝，能滅先世重罪，得無上菩提　　（第七九六集）　　</w:t>
      </w:r>
      <w:r>
        <w:t>1995/5</w:t>
      </w:r>
      <w:r>
        <w:t xml:space="preserve">　　新加坡佛教居士林（節錄自金剛般若研習報告</w:t>
      </w:r>
      <w:r>
        <w:t>09-023-0067</w:t>
      </w:r>
      <w:r>
        <w:t>集）　　檔名：</w:t>
      </w:r>
      <w:r>
        <w:t xml:space="preserve">29-513-0796 </w:t>
      </w:r>
    </w:p>
    <w:p w14:paraId="4F40B6D1" w14:textId="77777777" w:rsidR="001E518F" w:rsidRDefault="001E518F">
      <w:pPr>
        <w:pStyle w:val="a3"/>
      </w:pPr>
      <w:r>
        <w:t xml:space="preserve">　　【因教義殊勝，能滅先世重罪，得無上菩提。欲證菩提，必先消除夙障，福德方為圓滿。】</w:t>
      </w:r>
      <w:r>
        <w:t xml:space="preserve"> </w:t>
      </w:r>
    </w:p>
    <w:p w14:paraId="00B24CB1" w14:textId="77777777" w:rsidR="001E518F" w:rsidRDefault="001E518F">
      <w:pPr>
        <w:pStyle w:val="a3"/>
      </w:pPr>
      <w:r>
        <w:t xml:space="preserve">　　這是先把大前提為我們標示出來。教義的殊勝，殊勝在哪裡？殊勝在滅罪。這一段經文是從滅罪來顯示的，能滅先世重罪，這個重罪就是阿鼻地獄的罪業。滅罪才能得無上菩提，無上菩提是成佛。在理上講一點都不錯，在事上講沒那麼容易！理上是叫你放下、叫你捨；事上是放不下、捨不掉，難在這個地方。捨了見思煩惱，你才證阿羅漢果；捨了塵沙惑，再捨一分無明，這才能證得圓初住的果位。無上菩提，是要把最後一品生相無明也捨掉。你看，理論方法就是一個捨，捨就是無住，理論上沒錯，事實上難！如何把事上的艱難變成容易？這是非常重要的一個大問題，假如不能把這個難事變成易事，凡夫要成佛根本就不可能。這樁大事情，阿彌陀佛他老人家先想到了，他是最先想到的。我們在《無量壽經》上讀到，他在作凡夫、作國王的時候，遇到他的老師世間自在王佛，老師為他講解佛法，他覺悟了。他真的是信心不逆，依教奉行，他成就了。他了解十方無量無邊剎土裡面，罪業極重的眾生不容易成就，不但成佛難，脫離三界輪迴就不容易。所以他把極難的事情，要想個方法變成極容易的事情，令一切眾生各個得度，這是阿彌陀佛對一切眾生無量無邊的恩德。這樣的大恩大德，有幾個人知道？念佛人、修淨土的人，幾個人知道？幾個人能說</w:t>
      </w:r>
      <w:r>
        <w:t>得出來？糊裡糊塗的修，將來到西方極樂世界去，也糊裡糊塗去了，也很難得，很可愛，不容易！到了西方世界你才真明白、真曉得，佛對我們恩德太大了，粉身碎骨沒有法子報答；把極難的問題變成極容易。所以一切諸佛讚歎他佛中之王，這個話不為過。這個方法：滅罪得無上菩提，念佛求生淨土，這個問題解決了。如果沒有念佛求生淨土，這句話是理論而不是事實。</w:t>
      </w:r>
      <w:r>
        <w:t xml:space="preserve"> </w:t>
      </w:r>
    </w:p>
    <w:p w14:paraId="5334D0D5" w14:textId="77777777" w:rsidR="001E518F" w:rsidRDefault="001E518F">
      <w:pPr>
        <w:pStyle w:val="a3"/>
      </w:pPr>
      <w:r>
        <w:t xml:space="preserve">　　「欲證菩提，必須消除夙障」，夙世的業障，我們現在講習氣，無始劫來的習氣，這個東西要消除，消業障。消業障用什麼方法消最好？念佛。《金剛經》上的原理「應無所住」，無所住就是放下萬緣，放下萬緣就是無住。提起正念，正念就是一句佛號，那就是而生其心；生什麼心？念阿彌陀佛的心。《彌陀經》上講的執持名號，執持名號就是而生其心；放下萬緣就是應無所住。由此可知，我們一個真正老實念佛人，可以說他修的是圓滿的《金剛般若波羅蜜》。他用什麼方法修？用念阿彌陀佛的方法修，圓滿的《金剛般若》。有一些人不明教理，輕視念佛人，以為念佛，這一句佛號三歲小孩都會念，有什麼希奇，有什麼了不得！這個人真叫不通之人。這句佛號不簡單，一切諸佛都護念，一切諸佛都讚歎，哪有他說的那麼容易？這一句佛號把極難大問題把它簡化了，把這個問題解決了，你要是愈細細去想，愈不可思議。業障消除，用這個方法消業障，用這個方法斷習氣，福德方為圓滿。</w:t>
      </w:r>
      <w:r>
        <w:t xml:space="preserve"> </w:t>
      </w:r>
    </w:p>
    <w:p w14:paraId="2C3C4D81" w14:textId="77777777" w:rsidR="001E518F" w:rsidRDefault="001E518F">
      <w:pPr>
        <w:pStyle w:val="a3"/>
      </w:pPr>
      <w:r>
        <w:t xml:space="preserve">　　這個法門在所有一切法門裡面，諸位同修必須要細細去思量，真正是第一法門。我早年在美國講經，有一位同修來問我，他說：法師，假如世尊四十九年所說的一切法，現在講的大藏經，只允許您選擇一部經，您選擇哪一部？我說：我沒有考慮，我一定選擇《佛說阿彌陀經》。他當時也很震撼。為什麼我要選這部經？這部經是第一經。為什麼不說《無量壽經》是第一經，《阿彌陀經》變成第一經？諸位要曉得，如果為自己來說，愈簡單愈好。《無量壽經》的經文太長，愈簡單愈好。你看蓮池大師</w:t>
      </w:r>
      <w:r>
        <w:lastRenderedPageBreak/>
        <w:t>念佛，他教人念六個字，自己念四個字。你要想成功，愈簡單愈容易，愈簡單愈得力，大家要記住這個原理原則。不是學得很多很多就好，很多就雜，亂了。佛法裡面六波羅蜜叫你精進，精是純而不雜，那個進才有力量。你要是雜進、亂進，沒有力量。這個原理可以應用在世出世間一切法上。打仗用在兵法上，兵力攻一點容易攻破，那個力量強大；如果把力量分散，兵分散了，全面去攻，決定失敗，不能成功。</w:t>
      </w:r>
      <w:r>
        <w:t xml:space="preserve"> </w:t>
      </w:r>
    </w:p>
    <w:p w14:paraId="20760FCD" w14:textId="77777777" w:rsidR="001E518F" w:rsidRDefault="001E518F">
      <w:pPr>
        <w:pStyle w:val="a3"/>
      </w:pPr>
      <w:r>
        <w:t xml:space="preserve">　　我們修學佛法也是如此。江味農居士四十年就一部《金剛經》，所以他這個《金剛經》的註解、講義，諸位可以把《大藏經》自古以來，有一百多家的註解，《金剛經》的註解你拿來看看，比不上他，他變成古今《金剛經》的權威。你說為什麼？人家一門深入，所以他有這個成就。他要學個十部經、二十部經，他是平平常常，沒有可取之處。可貴的是，他就是一門深入，他的成就！民國初年還有一個人也了不起，跟江味農居士一樣，周止菴居士，他也是一生大概也用了三、四十年的功夫，《般若心經》，他有一本《般若心經詮注》，可以說是集《心經》幾百家註解之大成，他成功了，成為這部經頂尖的人物，這才可貴。所以我勸勉同學們，你們如果要做頂尖的人物，將來真正成就不可思議功德，荷擔如來，應當怎麼做？一部經，一門深入，你才有不可思議的成就。</w:t>
      </w:r>
      <w:r>
        <w:t xml:space="preserve"> </w:t>
      </w:r>
    </w:p>
    <w:p w14:paraId="6C48FF51" w14:textId="77777777" w:rsidR="001E518F" w:rsidRDefault="001E518F">
      <w:pPr>
        <w:pStyle w:val="a3"/>
      </w:pPr>
      <w:r>
        <w:t xml:space="preserve">　　也許你們會問我，您自己為什麼不這樣做？我自己不能這樣做，不是我不想這樣做，我很想這樣做，時節因緣不同，沒法子，講經的人太少了。如果有個法師講《金剛經》的，能講得這麼透徹的，我絕對不講這部經。如果有人把《華嚴》、《法華》講得透徹的，我也絕對不講這個經。我一生我會選擇一部經，我會選《彌陀經要解》，簡單明瞭，我專講這部經，我也不會講《無量壽經》。現在無可奈何，沒人講！台灣有個開心老法師碰到我就勸我，勸我講《華嚴經》，跟我講了十多遍，他說：法師，你要再不講，《華嚴經》以後沒人講。我說：這個事情我知道，我會放在心上，如果有機緣我會講一遍。我做這個工作是為後人。而希望大家一個人專精一部，三年就小成，七年就大成。七年你就是世界級的專家、權威，三年你可以在自己國家裡面成為權威，你是這部經的權威，七年你變成全世界的權威，我說的話都不是假話。要專要精，加上你真誠修持的功德，三寶的加持，真正不可思議，確確實實能夠救度這個世間苦難的眾生。今天問題就在你肯不肯發心。在家的同修們也可以做，弘法利生人人有分，也不要把這個責任統統推給出家人。出家人不幹，在人家人一樣幹。現在在這個世界，居士們講經說法的不少，我知道的就有二、三十個，比出家</w:t>
      </w:r>
      <w:r>
        <w:t xml:space="preserve">人多，希望大家都能發心。　　</w:t>
      </w:r>
    </w:p>
    <w:sectPr w:rsidR="001E51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DC499" w14:textId="77777777" w:rsidR="001E518F" w:rsidRDefault="001E518F" w:rsidP="00E525BD">
      <w:r>
        <w:separator/>
      </w:r>
    </w:p>
  </w:endnote>
  <w:endnote w:type="continuationSeparator" w:id="0">
    <w:p w14:paraId="6974CA58" w14:textId="77777777" w:rsidR="001E518F" w:rsidRDefault="001E518F" w:rsidP="00E52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2D12E" w14:textId="77777777" w:rsidR="001E518F" w:rsidRDefault="001E518F" w:rsidP="00E525BD">
      <w:r>
        <w:separator/>
      </w:r>
    </w:p>
  </w:footnote>
  <w:footnote w:type="continuationSeparator" w:id="0">
    <w:p w14:paraId="62034BE3" w14:textId="77777777" w:rsidR="001E518F" w:rsidRDefault="001E518F" w:rsidP="00E525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5BD"/>
    <w:rsid w:val="001E518F"/>
    <w:rsid w:val="00B519F4"/>
    <w:rsid w:val="00E52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B5D7C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25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25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25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25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2026-08-12T06:06:00Z</dcterms:created>
  <dcterms:modified xsi:type="dcterms:W3CDTF">2026-08-12T06:06:00Z</dcterms:modified>
</cp:coreProperties>
</file>