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2B30" w14:textId="77777777" w:rsidR="00642CAC" w:rsidRDefault="00642CAC">
      <w:r>
        <w:t>金剛經的智言慧語</w:t>
      </w:r>
      <w:r>
        <w:t>—</w:t>
      </w:r>
      <w:r>
        <w:t xml:space="preserve">若於眾生尊重承事，則為尊重承事如來　　（第八一五集）　　</w:t>
      </w:r>
      <w:r>
        <w:t>1995/5</w:t>
      </w:r>
      <w:r>
        <w:t xml:space="preserve">　　新加坡佛教居士林（節錄自金剛般若研習報告</w:t>
      </w:r>
      <w:r>
        <w:t>09-023-0069</w:t>
      </w:r>
      <w:r>
        <w:t>集）　　檔名：</w:t>
      </w:r>
      <w:r>
        <w:t xml:space="preserve">29-513-0815 </w:t>
      </w:r>
    </w:p>
    <w:p w14:paraId="12A1CDA5" w14:textId="77777777" w:rsidR="00642CAC" w:rsidRDefault="00642CAC">
      <w:pPr>
        <w:pStyle w:val="a3"/>
      </w:pPr>
      <w:r>
        <w:t xml:space="preserve">　　【行願品云：菩薩若能隨順眾生，則為隨順供養諸佛。若於眾生尊重承事，則為尊重承事如來。若令眾生生歡喜者，則令一切如來歡喜。故行六度，即事懺也。】</w:t>
      </w:r>
      <w:r>
        <w:t xml:space="preserve"> </w:t>
      </w:r>
    </w:p>
    <w:p w14:paraId="645AFA7F" w14:textId="77777777" w:rsidR="00642CAC" w:rsidRDefault="00642CAC">
      <w:pPr>
        <w:pStyle w:val="a3"/>
      </w:pPr>
      <w:r>
        <w:t xml:space="preserve">　　這個我們可以做得到，這是屬於事懺，這個相就粗得多了。可是要有耐心，要有毅力，真正去做，那才叫懺悔。不是每天把經文念幾遍就懺悔了，那是假的，那個沒用處；要真正去做到，才是懺悔法。隨順眾生，經上講恆順眾生，順不是偶然的順，不是短時間的順，恆順，長時間的恆順，縱然是很惡逆的環境，也不生絲毫怨恨之心。我們中國古時候講到孝道，大家都知道古人都是以舜王做代表。舜王有些什麼樣特別的行持？這個人實實在在把《普賢行願品》裡面恆順眾生，他做到了。他凡事不怨恨別人，總是能夠回過頭來自己反省。他的母親死得早，父親娶了一個繼母，繼母生了一個弟弟，繼母有私心，疼愛他自己的孩子，對他就非常的刻薄，他能夠忍耐。沒有想到後母對我不好，沒有想到，他沒有想到；他只想到自己不會做人，自己沒有盡到孝道，他能夠回過頭來這樣想。那個日子，我們在歷史上所看到的，一般人不能忍受。父親以後聽了他繼母的話，也不喜歡他，甚至於多少次想把他害死。可是他那個弟弟很聰明，弟弟對哥哥很尊重，也幫了不少的忙，到最後全家被他感化了。以後堯王知道這樁事情，知道自己國家出了這樣的一個賢人，把他請出來，王位讓給他，堯王兩個女兒嫁給他。能夠孝順父母，就能夠盡忠於國家，就能夠愛護老</w:t>
      </w:r>
      <w:r>
        <w:t>百姓。所以忍讓那是做到家了，恆順眾生真的他做得很圓滿，忍人之不能忍，從來沒有絲毫怨天尤人的意念，念頭都沒有，念念都是改過自新。為什麼我得不到父母的歡心？他總是從自己這邊想，不想到別人怎麼樣怪罪他，所以時日長久都被感動。所以要隨順眾生，要恆順眾生。</w:t>
      </w:r>
      <w:r>
        <w:t xml:space="preserve"> </w:t>
      </w:r>
    </w:p>
    <w:p w14:paraId="1148C5E3" w14:textId="77777777" w:rsidR="00642CAC" w:rsidRDefault="00642CAC">
      <w:pPr>
        <w:pStyle w:val="a3"/>
      </w:pPr>
      <w:r>
        <w:t xml:space="preserve">　　隨順眾生就是供養諸佛，這裡面有兩層意思：一個是廣修供養裡面的法供養，法供養第一個是依教修行供養，佛教給我們隨順眾生，我們真做了，這是依教修行供養，這是供養諸佛。第二個意思，一切眾生皆是未來佛，我們隨順怎麼不是供養諸佛？一切眾生皆是我們現前的善知識，我們與一切眾生相處，才能夠真正做到斷惡修善，才能成就自己圓滿功德。你離開一切眾生，到哪裡修行？所以這個意思很深很深。</w:t>
      </w:r>
      <w:r>
        <w:t xml:space="preserve"> </w:t>
      </w:r>
    </w:p>
    <w:p w14:paraId="2FDC5096" w14:textId="77777777" w:rsidR="00642CAC" w:rsidRDefault="00642CAC">
      <w:pPr>
        <w:pStyle w:val="a3"/>
      </w:pPr>
      <w:r>
        <w:t xml:space="preserve">　　若於眾生尊重承事，則為尊重承事如來。前面講諸佛，這個地方講如來，意思不一樣。諸佛是從相上講的，如來是從心性上講的，如來是性德。為什麼要尊重一切眾生？承事就是服務，我們現在人講服務。為什麼我們要服務一切眾生？開發性德。如果你自己明心見性，你一定跟諸佛菩薩一樣，全心全力為法界一切眾生去服務。眾生有感，佛菩薩就有應，從來沒有一個空過的，所謂「佛氏門中，不捨一人」。尊重承事，這個服務不是隨隨便便的，恭恭敬敬、盡心盡力，這叫尊重。不是盡心盡力，隨隨便便，敷衍敷衍，這個不行，這個不是稱性修行。稱性起修，性德是真誠、是恭敬，盡心盡力。由此可知，菩薩必須從修德當中才顯示出性德。前面這一句，若於眾生尊重承事是修德，後面這一句顯示你的性德。</w:t>
      </w:r>
      <w:r>
        <w:t xml:space="preserve"> </w:t>
      </w:r>
    </w:p>
    <w:p w14:paraId="320C4A08" w14:textId="77777777" w:rsidR="00642CAC" w:rsidRDefault="00642CAC">
      <w:pPr>
        <w:pStyle w:val="a3"/>
      </w:pPr>
      <w:r>
        <w:t xml:space="preserve">　　若令一切眾生生歡喜者，則令一切如來歡喜。眾生歡喜，為什麼佛就歡喜？一個能令眾生歡喜的人，不容易！我們現在走到外面，令一切眾生討厭，這哪裡生歡喜</w:t>
      </w:r>
      <w:r>
        <w:lastRenderedPageBreak/>
        <w:t>心，討厭我們！由此可知，能令一切眾生歡喜的人，一定是依教奉行的真佛弟子，那不是假的，才能夠令一切眾生生歡喜心，這一點非常重要。我們人在社會上，不能離開社會單獨生存，不能離開人群大眾。由此可知，人與人相處這是大學問，中國古代的教育，把這個列在教育裡面第一個項目，非常重視。你應當先學做人，然後才學做事，把做事擺在後面。孔老夫子教學四個科目，有先後次第。第一個是德行，德行是做人的大根大本。第二是言語，說話是學問，會說話的人，人家很歡喜，到處得人幫助；不會說話的人，一開口就得罪人，就跟人結冤仇，不共戴天，麻煩大了！所謂口為禍福之門，會說話的人就得福報，不會說話的人就遭災禍，說話不容易！所以夫子教學，言語列在第二。第三是政事，政事就是辦事，就是我們今天講技術能力，將來你在社會上謀生這個能力。最後才是文學。你看孔老夫子非常重視現實，你的生活過不去了，還談什麼文學！必須你物質生活沒有問題，文學是精神生活，先在物質生活上能夠有溫飽過得去，然後才講究精神生活，把生活水平往上提升。二千多年前，咱們中國古聖先賢這樣教導大眾。佛法教人也是如此。</w:t>
      </w:r>
      <w:r>
        <w:t xml:space="preserve"> </w:t>
      </w:r>
    </w:p>
    <w:p w14:paraId="1C80EFF2" w14:textId="77777777" w:rsidR="00642CAC" w:rsidRDefault="00642CAC">
      <w:pPr>
        <w:pStyle w:val="a3"/>
      </w:pPr>
      <w:r>
        <w:t xml:space="preserve">　　我們初學佛的時候，老師看到現在人都不懂禮，於是他老人家很慈悲，我們同學們也要求，請他老人家在《禮記》裡面選了幾篇，為我們講解。老師特別告訴我們，我們這個時代已經談不上學禮了，談不上。不過學一點有一個好處，什麼好處？希望跟社會大眾相處，不要叫人討厭你，我們能達到這個目的，那就算不錯了。所以他給我們講了一點，自己也編了一個小冊子，叫《常禮舉要》。我們把《常禮舉要》也編在我們《淨宗同學修行守則》的後面。目的是在哪裡？這是最基本的禮節要懂得。不懂得，的確你自己是不知道的，別人討厭你、不歡喜你、不歡迎你。所以說最基本這個禮節要懂得。這是講能令一切眾生生歡喜心，一切諸佛歡喜。</w:t>
      </w:r>
      <w:r>
        <w:t xml:space="preserve"> </w:t>
      </w:r>
    </w:p>
    <w:p w14:paraId="1981E4FE" w14:textId="77777777" w:rsidR="00642CAC" w:rsidRDefault="00642CAC">
      <w:pPr>
        <w:pStyle w:val="a3"/>
      </w:pPr>
      <w:r>
        <w:t xml:space="preserve">　　因為這個道理，佛教菩薩修六度，六度就是事懺。教你修布施，教你修持戒，持戒就是守法、守規矩，這個義是廣義的，不是狹義的，守規矩、守法，教你忍辱，教你精進，教你禪定，教你智慧，這都是屬於事懺。　　</w:t>
      </w:r>
    </w:p>
    <w:sectPr w:rsidR="00642C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E5DD8" w14:textId="77777777" w:rsidR="00642CAC" w:rsidRDefault="00642CAC" w:rsidP="00914FFD">
      <w:r>
        <w:separator/>
      </w:r>
    </w:p>
  </w:endnote>
  <w:endnote w:type="continuationSeparator" w:id="0">
    <w:p w14:paraId="438C2AC9" w14:textId="77777777" w:rsidR="00642CAC" w:rsidRDefault="00642CAC" w:rsidP="00914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9BD40" w14:textId="77777777" w:rsidR="00642CAC" w:rsidRDefault="00642CAC" w:rsidP="00914FFD">
      <w:r>
        <w:separator/>
      </w:r>
    </w:p>
  </w:footnote>
  <w:footnote w:type="continuationSeparator" w:id="0">
    <w:p w14:paraId="45485E07" w14:textId="77777777" w:rsidR="00642CAC" w:rsidRDefault="00642CAC" w:rsidP="00914F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FD"/>
    <w:rsid w:val="00642CAC"/>
    <w:rsid w:val="00914FF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A57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4F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4F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4F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4F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