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14CB" w14:textId="77777777" w:rsidR="00560AA0" w:rsidRDefault="00560AA0">
      <w:r>
        <w:t>金剛經的智言慧語</w:t>
      </w:r>
      <w:r>
        <w:t>—</w:t>
      </w:r>
      <w:r>
        <w:t xml:space="preserve">供養，簡言之，即飲食、衣服、臥具、湯藥，四事供養　　（第八一八集）　　</w:t>
      </w:r>
      <w:r>
        <w:t>1995/5</w:t>
      </w:r>
      <w:r>
        <w:t xml:space="preserve">　　新加坡佛教居士林（節錄自金剛般若研習報告</w:t>
      </w:r>
      <w:r>
        <w:t>09-023-0069</w:t>
      </w:r>
      <w:r>
        <w:t>集）　　檔名：</w:t>
      </w:r>
      <w:r>
        <w:t xml:space="preserve">29-513-0818 </w:t>
      </w:r>
    </w:p>
    <w:p w14:paraId="555376B4" w14:textId="77777777" w:rsidR="00560AA0" w:rsidRDefault="00560AA0">
      <w:pPr>
        <w:pStyle w:val="a3"/>
      </w:pPr>
      <w:r>
        <w:t xml:space="preserve">　　【供養，簡言之，即飲食、衣服、臥具、湯藥，四事供養。】</w:t>
      </w:r>
      <w:r>
        <w:t xml:space="preserve"> </w:t>
      </w:r>
    </w:p>
    <w:p w14:paraId="7DFDB1C0" w14:textId="77777777" w:rsidR="00560AA0" w:rsidRDefault="00560AA0">
      <w:pPr>
        <w:pStyle w:val="a3"/>
      </w:pPr>
      <w:r>
        <w:t xml:space="preserve">　　這是簡單說，佛在戒經裡面常常講的，在家的佛弟子，有義務要供養出家的佛弟子。為什麼？因為出家的佛弟子，把生產的事業放棄了，於是生活要靠在家的同學來供養。為什麼把生產事業放棄？專心修學，續佛慧命，弘法利生，他做這個工作。所以這是在家同學應當要供養的；如果沒有這些人發心，佛法在這個世間就要斷絕，就不能夠傳遞下去，這是我們必須要知道的。可是佛說得很好，這是不是給在家同修增加很多負擔？沒有。佛說在家同修，對於出家人供養是有限度的，就這四樁事情。要供養他飲食，當年在世這是托缽的制度，所以出家人托缽一定要供養，供養他飲食。要供養他衣服，他的衣服不多，在印度只有三衣一缽。衣服不是要常常供養的，飲食是天天要。衣服穿破了不能穿，再供養他一件，他也不可以有很多衣服。再有是臥具，那個時候的出家人生活非常清苦，日中一食，樹下一宿，佛陀在世的時候是這樣的，並沒有房子住。樹下一宿，底下也舖墊的東西，我們現在叫具，臥具。可是現在出家人臥具已經不當墊被用，他拿來做拜佛的拜墊用。在我們佛門大典禮的時候，老和尚在當中拜佛展具，其實那個具是從前的臥具，不是舖拜墊的，臥具，用途現在都變了。現在我們還有這個，實在講是紀念的性質，知道從前生活是那麼樣</w:t>
      </w:r>
      <w:r>
        <w:t>的清苦，我們現在過的已經是太舒服了，再不用功、不努力，對不起從前的人，讓我們生慚愧心，是這個意思。湯藥，這是生病的時候一定要供養醫藥，這叫四事供養。從前出家人只接受這些。</w:t>
      </w:r>
      <w:r>
        <w:t xml:space="preserve"> </w:t>
      </w:r>
    </w:p>
    <w:p w14:paraId="08991534" w14:textId="77777777" w:rsidR="00560AA0" w:rsidRDefault="00560AA0">
      <w:pPr>
        <w:pStyle w:val="a3"/>
      </w:pPr>
      <w:r>
        <w:t xml:space="preserve">　　世尊滅度之後一千年，佛教傳到中國，傳到中國來之後，我們要曉得，中國人的意識形態，也就是對宇宙人生的看法，跟印度人不一樣，中國人的生活方式也不一樣。過去這些高僧大德到中國來，他們非常聰明，要度中國人，佛法必須中國化。生活方式完全依照中國人的，我們中國人歡迎，很喜歡，對我們只有便利，沒有什麼不好的地方。於是我們穿的衣服，穿海青。海青是中國衣服，這不是佛門的，佛門的只有這一件披衣。而且這一件披衣，在我們中國又把它縮小了，只有原來那個衣三分之一大。我們從前用帶子繫，帶子繫麻煩，現在用扣環，省事多了。原來那個衣，現在斯里蘭卡、泰國小乘佛教還是原來的，它那個衣很大，裹在身上，原來的衣是那樣的。我們中國把那個縮小，比它方便多了，中國化。在我們自己的衣，因為我們中國在印度的北方，氣候比較寒冷，三衣是決定不能保暖的，所以在我們自己衣服上，披在外面表示一種紀念的意思，衣著還是我們自己的服裝。海青是漢朝時候的服裝，漢朝時候的，一般讀書人，大概是不做粗活的人，穿這個服裝，長袍寬袍大袖子，袖子很大。這是中國衣服，這個不是出家人的衣服。</w:t>
      </w:r>
      <w:r>
        <w:t xml:space="preserve"> </w:t>
      </w:r>
    </w:p>
    <w:p w14:paraId="73CF2881" w14:textId="77777777" w:rsidR="00560AA0" w:rsidRDefault="00560AA0">
      <w:pPr>
        <w:pStyle w:val="a3"/>
      </w:pPr>
      <w:r>
        <w:t xml:space="preserve">　　出家人到以後跟在家人衣服上的差別，就是出家人穿的衣服樸素；在家人的一定繡花紋，袖子上、領子上都繡花紋，花紋代表身分。古時候什麼樣身分人，繡什麼樣的花紋，便於行禮，在社會上分尊卑高下，便於行禮。從前皇帝也是穿這個服裝，他繡的是龍，龍五個爪，五個爪的那個龍是皇帝穿的。四個爪的龍，龍有四個爪，你仔細看，那是親王，那個地位就降一等。三個爪的，地位就更低。皇族裡面雖然都是龍袍，看那個爪多少，階級從那裡分，你們注意看你會看到。文武百官衣服叫章服，圖案代表階級，衣服的顏色也代表身分，代表階級。出家人穿素服，從前出家人穿黑色</w:t>
      </w:r>
      <w:r>
        <w:lastRenderedPageBreak/>
        <w:t>的、灰色的，穿灰色、黑色的都沒有花紋，是這樣的。在以後，佛門裡面老和尚主持法會，大家希望莊嚴一點，就換成黃色的，袈裟就變成紅色的，實在講都不是如法的。如法的袈裟應當是叫雜色衣、染色衣，我們現在講是深咖啡色，差不多是這樣的顏色，它是各種顏色混合起來染色的。像這些常識，我們也要懂得。</w:t>
      </w:r>
      <w:r>
        <w:t xml:space="preserve"> </w:t>
      </w:r>
    </w:p>
    <w:p w14:paraId="6D51DB0A" w14:textId="77777777" w:rsidR="00560AA0" w:rsidRDefault="00560AA0">
      <w:pPr>
        <w:pStyle w:val="a3"/>
      </w:pPr>
      <w:r>
        <w:t xml:space="preserve">　　現在人有些人提倡，我們出家人應該要換衣服，換成我們普通的衣服。這在理上講得通，但在事上講有流弊。出家人都換成在家衣服，跟在家分不開，出家人在外就為非作歹也沒有人知道。所以有些老和尚主張出家人衣服還是穿海青好，出去之後，至少他要收斂一點，規矩一點，一眼就被人看出來了，確實有這個好處。我們現在出家人穿的衣服，海青是漢朝的，我們穿的長褂短衫是明朝的服裝，這個服裝實在講比現代人穿的服裝舒服。現在人穿的服裝都是很窄小，綁在身上綁得緊緊的，我們看那個樣子都很可憐，好像很苦，衣服穿得寬寬大大的很舒服。這是一點常識，我們在此地順便說一說。</w:t>
      </w:r>
      <w:r>
        <w:t xml:space="preserve"> </w:t>
      </w:r>
    </w:p>
    <w:p w14:paraId="784D0A56" w14:textId="77777777" w:rsidR="00560AA0" w:rsidRDefault="00560AA0">
      <w:pPr>
        <w:pStyle w:val="a3"/>
      </w:pPr>
      <w:r>
        <w:t xml:space="preserve">　　供養，佛教到中國來之後，生活方式變了，變更了，所以我們的衣服也就多了。也不是托缽了，中國人對於托缽看得很輕，這討飯的。尤其這些法師從印度來，是國家聘請來的，是國家的賓客，到以後變成皇帝的老師。皇帝的老師出去要飯，那沒有一個人不罵這個皇帝，他還能做得成嗎？於是乎也要造成宮殿式的房子。皇帝住的是什麼樣的房子，他的老師，供養老師也要用這種房子來供養，這樣佛弟子在中國身分就被提高了，帝王師。中國人，古人對於皇帝是非常尊敬，上行下效，皇帝敬佛，全國老百姓人人都敬佛。所以佛教育在中國比儒家、孔孟教育發展得還要快，效果還要大，這對於中國文化影響很深很深。</w:t>
      </w:r>
      <w:r>
        <w:t xml:space="preserve"> </w:t>
      </w:r>
    </w:p>
    <w:p w14:paraId="3E928140" w14:textId="77777777" w:rsidR="00560AA0" w:rsidRDefault="00560AA0">
      <w:pPr>
        <w:pStyle w:val="a3"/>
      </w:pPr>
      <w:r>
        <w:t xml:space="preserve">　　從前寺院，早期是國家建的，像白馬寺是國家建的，中國第一個寺院。為什麼稱它為寺？這個諸位也必須要知道，你要是明白這一段歷史，你就曉得佛教不是宗教。漢朝時候，政府辦事的機構，機關名稱就叫寺。皇帝下面，直接歸皇帝管的辦事機關，一共是九個單位，名字都叫寺。寺的長官叫卿，我們聽到古人講的公卿，卿就是寺的長官。中國古代政治制度，實在講也非常之好，諸位要熟讀歷史，你就曉得，古時候的制度好。它的君權跟相權也分得很清楚，你要說從前皇帝都專制，專制的少，並不是每個皇帝都專制，專制是少數，而且凡是專制後果都不會好。以前皇帝讀聖賢書，思想都非常開明，確實顧慮到老百姓，他怕後人罵他是個不好的皇帝，所以君權跟相權分得很清楚。宰相是他任命的，確實有權管理國家的政事。宰相底下辦事的機關稱部，宰相下頭有六個部，部的長官那時候叫尚書，我們現在叫部長，從前不叫部長，叫尚書，尚書就是部長。侍郎就是我們現在講的次長、副部長，兩個侍郎，左右兩個侍郎，就是我們現在好像是兩個副部長、兩個次長。由此可知，佛教到中國來，成立一個辦事的機構就用寺，跟皇帝底下辦事的機關平等。它是辦事機關，它不是廟，裡頭不是供神的，不是供大家拜拜的，不是的。當年佛寺主要的工作，</w:t>
      </w:r>
      <w:r>
        <w:t>第一個是翻譯經典，它是一個學術機構。第二個是講解、教導經典，從前是這樣的。這個寺的名稱用白馬，我們中國人厚道，經書、佛像是白馬從印度馱過來的，牠的功勞也不小，我們要紀念牠，不能忘掉牠，所以這個寺的名稱就用白馬。古人這個心多厚道，連有功勞的畜牲都念念不忘，何況是人！當初白馬寺塑造的白馬，我相信一定就是原來馬的形狀，塑造那個形狀，紀念牠不容易把經書、佛像從印度背到中國來。</w:t>
      </w:r>
      <w:r>
        <w:t xml:space="preserve"> </w:t>
      </w:r>
    </w:p>
    <w:p w14:paraId="15753F68" w14:textId="77777777" w:rsidR="00560AA0" w:rsidRDefault="00560AA0">
      <w:pPr>
        <w:pStyle w:val="a3"/>
      </w:pPr>
      <w:r>
        <w:t xml:space="preserve">　　因為生活環境不一樣，所以供養的方式也就不一樣。佛法流傳到今天，時代久遠，凡是一樁事情傳久了，弊病是免不了的，現在的弊病就很多。古時候出家人，你</w:t>
      </w:r>
      <w:r>
        <w:lastRenderedPageBreak/>
        <w:t>念念古書，是貧僧，出家人、修道人都很清貧，沒有一分錢，所以走到什麼地方，的的確確都有善心人自動來供養。現在這個社會不相同，出家人在這個社會上都是富翁，富僧，不是貧僧。供養多，僧要是富，麻煩就來了，道心就沒有了。佛在三千年前，對於現代這個社會看得很清楚很明白，所以在經上無數次的提示我們，積財喪道。要是把財看重，名利看重，道心就沒有了。在家同修們還能修一點福，他雖然沒有道心，他還能修一點福。出家人你修什麼？福也修不到，說個不好聽的話，就是造業。現在享一點點福，實在講那個福是假的，積那麼多錢財，積那麼多產業，存在你妄想之中，這打妄想，實際上一樣都不是自己的。你每天還是穿出家的衣服，你總不能做一套金衣服來穿，你也不過就是吃三餐飯而已，怎麼樣享受還是有限。而造作的罪業，不久就到閻羅王那裡去報到，三途苦報，那個時劫之長也是不可思議！為什麼好心出家去造罪業，將來要去墮地獄，這不叫愚痴！世間人還有哪一種人比這個更愚痴？我想沒有了。在家人想墮地獄不容易，那要造五逆罪才墮地獄，出家人墮地獄太容易太容易了。古人常講，地獄門前僧道多，這個話說得是有道理，不是隨便說的。</w:t>
      </w:r>
      <w:r>
        <w:t xml:space="preserve"> </w:t>
      </w:r>
    </w:p>
    <w:p w14:paraId="4E0E3360" w14:textId="77777777" w:rsidR="00560AA0" w:rsidRDefault="00560AA0">
      <w:pPr>
        <w:pStyle w:val="a3"/>
      </w:pPr>
      <w:r>
        <w:t xml:space="preserve">　　現在佛門供養已經成習慣，只要你穿這個衣服就有人來供養。供養怎麼辦？要懂得轉供養；他供養我了，我那頭就去了。將來自己不能成就，這是俗話常說：今生不了道，披毛戴角還。我轉布施了，將來要還，他們替我還，我就不要還了。這個要想通，我們拿到這個，趕緊展轉布施，縱然我不了道，將來還債有很多人替我還，我也沒事了。這是說世尊在戒經裡面講簡單的供養。　　</w:t>
      </w:r>
    </w:p>
    <w:sectPr w:rsidR="00560A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3E95" w14:textId="77777777" w:rsidR="00560AA0" w:rsidRDefault="00560AA0" w:rsidP="002F38A1">
      <w:r>
        <w:separator/>
      </w:r>
    </w:p>
  </w:endnote>
  <w:endnote w:type="continuationSeparator" w:id="0">
    <w:p w14:paraId="5865EEF0" w14:textId="77777777" w:rsidR="00560AA0" w:rsidRDefault="00560AA0" w:rsidP="002F3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946C6" w14:textId="77777777" w:rsidR="00560AA0" w:rsidRDefault="00560AA0" w:rsidP="002F38A1">
      <w:r>
        <w:separator/>
      </w:r>
    </w:p>
  </w:footnote>
  <w:footnote w:type="continuationSeparator" w:id="0">
    <w:p w14:paraId="6E17263C" w14:textId="77777777" w:rsidR="00560AA0" w:rsidRDefault="00560AA0" w:rsidP="002F38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A1"/>
    <w:rsid w:val="002F38A1"/>
    <w:rsid w:val="00560AA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F3BE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38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38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38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38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