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CF1B" w14:textId="77777777" w:rsidR="00455B88" w:rsidRDefault="00455B88">
      <w:r>
        <w:t>金剛經的智言慧語</w:t>
      </w:r>
      <w:r>
        <w:t>—</w:t>
      </w:r>
      <w:r>
        <w:t xml:space="preserve">無上正等覺者非他，即是真如本性，亦名自性清淨心　　（第八五七集）　　</w:t>
      </w:r>
      <w:r>
        <w:t>1995/5</w:t>
      </w:r>
      <w:r>
        <w:t xml:space="preserve">　　新加坡佛教居士林（節錄自金剛般若研習報告</w:t>
      </w:r>
      <w:r>
        <w:t>09-023-0073</w:t>
      </w:r>
      <w:r>
        <w:t>集）　　檔名：</w:t>
      </w:r>
      <w:r>
        <w:t xml:space="preserve">29-513-0857 </w:t>
      </w:r>
    </w:p>
    <w:p w14:paraId="4B6028C2" w14:textId="77777777" w:rsidR="00455B88" w:rsidRDefault="00455B88">
      <w:pPr>
        <w:pStyle w:val="a3"/>
      </w:pPr>
      <w:r>
        <w:t xml:space="preserve">　　【無上正等覺者非他，即是真如本性，亦名自性清淨心。因其為萬法之宗，故稱無上。為一切眾生所同具，故名正等。但為分別執著妄想所障，若能遣妄除障，則名正覺。】</w:t>
      </w:r>
      <w:r>
        <w:t xml:space="preserve"> </w:t>
      </w:r>
    </w:p>
    <w:p w14:paraId="43086E52" w14:textId="77777777" w:rsidR="00455B88" w:rsidRDefault="00455B88">
      <w:pPr>
        <w:pStyle w:val="a3"/>
      </w:pPr>
      <w:r>
        <w:t xml:space="preserve">　　這是將無上正等正覺這個名詞，做一個簡單的解釋，這屬於佛學常識。我們對這個名詞要正確的認識，梵語稱為阿耨多羅三藐三菩提，這是什麼東西？原來就是真如本性，禪宗說大徹大悟、明心見性。明心見性是什麼？就是見到真如本性；換句話說，明心見性就是證得無上正等正覺。我們淨土宗念佛，念到一心不亂。一心不亂是什麼？一心不亂就是自性清淨心，說的名相不一樣，還是這一樁事情。教下稱為無上正等正覺，宗門稱之為明心見性，淨土宗稱為一心不亂，一樁事情；名字不一樣，是一樁事情。</w:t>
      </w:r>
      <w:r>
        <w:t xml:space="preserve"> </w:t>
      </w:r>
    </w:p>
    <w:p w14:paraId="357D2372" w14:textId="77777777" w:rsidR="00455B88" w:rsidRDefault="00455B88">
      <w:pPr>
        <w:pStyle w:val="a3"/>
      </w:pPr>
      <w:r>
        <w:t xml:space="preserve">　　為什麼說它是萬法之宗？萬法就是我們今天講的宇宙時空，這裡面所包含的一切現象，佛教術語叫十法界依正莊嚴。這些現象從哪裡來的？都是自性清淨心變現出來的，它是能變，所有一切萬法是所變的，這是能變。能變的是主，是真的；所變的是虛妄的，是假的。這就好比我們沒有功夫的人，自己做不了主宰，晚上睡覺會作夢。諸位要知道，晚上睡覺作夢是一回什麼事情？自己做不了主宰，自己要能做得了主，晚上就不會作夢。有功夫、心地清淨的人，有定功的人，他不會作夢。我們每天晚上做的夢都不一樣，你們在一生當中曾經做過同樣的夢嗎？天天做的夢都不一樣。你要曉得，能作夢的是心，所做的夢中境界那是相，那個就是萬法；天天不一樣，不就是萬法嗎？所以夢是心變現出來的，這個我們比較容易體會；說整個宇宙是我們心變現出來的，這個不太好懂。其實那個道理，跟作夢真的非常接近。人生確實是個夢，昨天永遠不會再回來了，不要說昨天不再回來了，我們說現在，現在就過去了，一分一秒永遠不回頭，跟每天作那個夢有什麼兩樣？所以《金剛經》末後告訴我們，「一切有為法，如夢幻泡影」。夢會不會斷掉？給諸位說，不會斷掉。閉著眼睛你會作夢，睜著眼睛還在作夢，夢不會斷的。這就說明相不會斷的，因為體它不會</w:t>
      </w:r>
      <w:r>
        <w:t>斷，清淨心是體，體不會斷、不會滅，所以相不會滅，不會滅是真的，但是它會轉變，隨著你的念頭在轉變；因此，佛才教給我們無住生心，生心就有道理了。</w:t>
      </w:r>
      <w:r>
        <w:t xml:space="preserve"> </w:t>
      </w:r>
    </w:p>
    <w:p w14:paraId="1CC59639" w14:textId="77777777" w:rsidR="00455B88" w:rsidRDefault="00455B88">
      <w:pPr>
        <w:pStyle w:val="a3"/>
      </w:pPr>
      <w:r>
        <w:t xml:space="preserve">　　生什麼樣的心？要生清淨心，要生善心。生善心，剛才講，相不會斷滅，它會變；生善心這個境界就變好，起惡念那境界就變壞。從哪裡變起？給諸位說，從你的相貌變起，從你身體體質變起，因為身跟心是最接近的，然後才擴展到外面，一切眾生、山河大地。所以頭一個起變化的，最明顯變化的，就是你的身體跟你的相貌。所以說學佛有了功夫，功夫得力，不必掛在嘴皮上，你那一副尊容人家一看就知道了。看到你的相貌一年比一年好，身體一年比一年健康，當然是你功夫得力。我們世俗算命看相都會說「相隨心轉」，這個一點都不錯！你看心地慈悲的人，相貌就慈悲；心地險惡的人，相貌就很恐怖，這個一定道理。你心裡歡喜的時候，你相貌很好看；你心裡不高興的時候，你擺那個面孔就很難看，這很明顯的，這變得好快。真正修行功夫能夠受用，真是立刻就現前，這一點都不假。所以心是主宰，不但是我們這個身的主宰，一身的主宰，是整個宇宙一切眾生的主宰，萬法之宗，這稱之為無上，是這個意思。</w:t>
      </w:r>
      <w:r>
        <w:t xml:space="preserve"> </w:t>
      </w:r>
    </w:p>
    <w:p w14:paraId="6320B8F6" w14:textId="77777777" w:rsidR="00455B88" w:rsidRDefault="00455B88">
      <w:pPr>
        <w:pStyle w:val="a3"/>
      </w:pPr>
      <w:r>
        <w:lastRenderedPageBreak/>
        <w:t xml:space="preserve">　　它又是一切眾生所同具，所以叫正等。因為這個心，心不是一個人一個心；你是一個人一個心的時候，妄心，這是妄想，妄想是每個人都不相同的，一個人一個心是妄心。真心，不但一切人是共同的，一切諸佛菩薩，乃至於植物、礦物，連太虛空，都是相同的，真心是相同的。佛在楞嚴會上有個比喻，把真心比作大海，把我們每一個人比作海裡面起的水泡。水泡很多很多，一個水泡一個水泡不相同，但是統統依大海而起的。水泡一破掉就相同了，不破的時候不同，不破的時候是妄心，一個人一個心。妄心要是破掉，真心現前，真心相同。正因為真心相同，所以見到真心的人，也就是妄心斷滅了，真心現前了，一切眾生心裡打的妄想他知道。你說他憑什麼知道？因為真心相同，所以你心裡想什麼事他知道，這一點我們要記住。不要認為我心裡動個念頭，沒有人知道，那你就大錯特錯了。你心裡動個念頭，迷惑顛倒的眾生不知道，心地稍微清淨一點的人，他知道，這就是所謂他心通。</w:t>
      </w:r>
      <w:r>
        <w:t xml:space="preserve"> </w:t>
      </w:r>
    </w:p>
    <w:p w14:paraId="79648E4E" w14:textId="77777777" w:rsidR="00455B88" w:rsidRDefault="00455B88">
      <w:pPr>
        <w:pStyle w:val="a3"/>
      </w:pPr>
      <w:r>
        <w:t xml:space="preserve">　　我們念佛想求生到西方極樂世界，想一想自己起心動念，能不能生到極樂世界？我們起心動念不但阿彌陀佛知道，觀音、勢至知道，西方極樂世界所有的人沒有一個不知道。你念《無量壽經》，《無量壽經》上說得很清楚，西方世界的人天眼洞視、天耳徹聽，盡虛空遍法界一切眾生形相、音聲，他們都聽得很清楚，他心遍知，起心動念人家全都曉得，沒有一樣事情能瞞得過人，你說多可怕！我們做的不敢告人的事情，做得那麼多，你還想到極樂世界去？沒分！極樂世界人怎麼去的？清淨心去的。心淨則土淨，只要真正修清淨心，你就決定得生淨土。因為清淨心是它的條件，心淨則土淨，這個要緊！所以世緣要放下，我剛才講的，放下、放下還要放下，只要你有一樁事情不肯放下，這一生念一輩子佛，也不能往生。不是阿彌陀佛不慈悲，不來接你，你這裡有繩子拴到，你走不了！這是佛在經上常講的「財色名食睡」，叫地獄五條根。這五條鐵鍊鎖著你，你怎麼能走得掉！叫你放下什麼？把這個東西放下。放下，阿彌陀佛來接引你，你才順利跟佛走了。只要有一樁事情放不下，佛對你也沒有辦法，那就等以後的機會。什麼機會？什麼時候放下，機會就成熟了。你現在放下，現在機會就成熟了。往生不難，西方極樂世界隨時可以去，什麼時候放下</w:t>
      </w:r>
      <w:r>
        <w:t>，什麼時候緣就成熟了。我現在身體還很健康，現在放下現在就走，那個走得才真叫自在瀟灑。你為什麼去不了？想想放不下，所以去不了。到臨命終時還放不下，那就沒法子了，那只好搞六道輪迴，這非常非常要緊。所以它是一切眾生同具，「十方三世佛，共同一法身」，就是說這樁事情。三世佛是講過去、現在、未來，所有一切眾生是未來佛。《華嚴經》上講的，「情與無情，同圓種智」，也是這個意思，因為它是同一個體。所以諸佛菩薩破無明、見了法身，這個時候所謂是「無緣大慈，同體大悲」。無緣，用現代的話來講，無條件。佛菩薩幫助一切眾生，愛護一切眾生，照顧一切眾生，沒有條件的。為什麼無條件？因為同體，他有什麼條件！所以叫同體大悲、無緣大慈。</w:t>
      </w:r>
      <w:r>
        <w:t xml:space="preserve"> </w:t>
      </w:r>
    </w:p>
    <w:p w14:paraId="21B4377B" w14:textId="77777777" w:rsidR="00455B88" w:rsidRDefault="00455B88">
      <w:pPr>
        <w:pStyle w:val="a3"/>
      </w:pPr>
      <w:r>
        <w:t xml:space="preserve">　　但為分別執著妄想所障。世尊在《華嚴經》上也這個說法，他說：「一切眾生皆有如來智慧德相」，跟諸佛如來無二無別，沒有兩樣，「但以妄想執著而不能證得」。《華嚴》講妄想、執著，這個地方講得詳細一點，分別、執著、妄想。所障，障什麼？把我們自性清淨心障住了。佛法的修學，實在講，修什麼？除障而已。古德教導我們，「但除其妄，莫求其真」，不要求真，只要除妄就行了，妄除了，真就現前。妄除了，還要求個真，那個求真又變成妄想，所以不用求真，去了妄就是真；換句話說，我們在日常生活當中，如果能夠去掉妄想分別執著，我們的生活就在一真法界，跟極樂世界的菩薩、華藏世界的菩薩沒有兩樣。華藏在哪裡？極樂世界在哪裡？就在現前。可是你有了分別妄想執著，一真法界不見了，被障礙住了，所顯現出來的</w:t>
      </w:r>
      <w:r>
        <w:lastRenderedPageBreak/>
        <w:t>是十法界裡頭六道輪迴。所以世出世間法在哪裡？在那個一念之間的轉變。這是講的事實真相，所以生心要緊！蕅益大師在《彌陀要解》裡面告訴我們，釋迦牟尼佛是念佛成佛的，我們相信。道理懂得之後，我們就肯定、相信了。念佛就成佛，念菩薩就成菩薩，念聲聞就成阿羅漢，念什麼就現什麼，那個相是隨心所變的。世尊在《華嚴經》上說，這一切現象從哪裡來的？唯心所現，唯識所變，識就是念頭。心能現相，這個相怎樣變化，那是念頭，念頭是識；所以你念佛，當然就變佛的法界，你念菩薩就變菩薩法界。</w:t>
      </w:r>
      <w:r>
        <w:t xml:space="preserve"> </w:t>
      </w:r>
    </w:p>
    <w:p w14:paraId="19C127F4" w14:textId="77777777" w:rsidR="00455B88" w:rsidRDefault="00455B88">
      <w:pPr>
        <w:pStyle w:val="a3"/>
      </w:pPr>
      <w:r>
        <w:t xml:space="preserve">　　現在的人念什麼？念妖魔鬼怪，念地獄、鬼、畜生。所以那個相貌都是妖魔鬼怪的相，都很恐怖！什麼叫妖魔鬼怪？我們搞要清楚，否則的話，我們一天到晚念這個，自己還不曉得，你說冤枉不冤枉！中國古書上說「人棄常則妖興」，這句話的意思就是說，違反常道就是妖魔鬼怪。什麼叫常？仁義禮智信叫五常。我們對人是不是仁慈？沒有仁慈心對人，反常。起心動念自私自利、損人利己，這反常。義是什麼？義是義務，幫助別人不講求回報的。我們今天做多少工作要計算代價，這就是沒有義。禮是禮尚往來。智就是我們今天講理智，而非感情用事。信是信用，守信。現在外國，外國人講信，有信用卡，有那個卡還有什麼信用？信不要卡的。違反這五條，那就是妖，妖是這個意思。妖不是青面獠牙，看到很恐怖的；那個妖很可愛，你看到的時候，所以你才會上當。鬼是什麼？貪心、吝嗇，慳貪吝嗇那是鬼。嫉妒、瞋恨那是地獄。邪正不分、是非顛倒，那是畜生，愚痴。現在是個人的樣子，如果他的性情是這個，你一看，那就是惡道眾生，他報盡就惡道投胎去了。我們想想，我們學佛，我們處事待人接物，用的是什麼心？假如用的是這些心，那就不好。所以修行，要把這個心修正過來，嚴持戒律。戒律裡面最低的是五戒，叫根本戒，五戒它的</w:t>
      </w:r>
      <w:r>
        <w:t>精神跟我們儒家講的五常相同，仁義禮智信。仁，不殺生是仁慈，不偷盜是義，不邪淫是禮，不飲酒是智，不妄語是信。嚴格的遵守，那才叫個人，那就是人，是個正常的人，來生不失人身。如果我們人都沒有做好，還想到西方極樂世界去當菩薩，哪有這回事情！那個講不通的。你要想往生西方極樂世界做阿彌陀佛的學生，先要把人做好，要像個人的樣子。像個人樣子，心裡頭有仁義禮智信，也就是有五戒十善，你才像個人樣子。</w:t>
      </w:r>
      <w:r>
        <w:t xml:space="preserve"> </w:t>
      </w:r>
    </w:p>
    <w:p w14:paraId="22266CF2" w14:textId="77777777" w:rsidR="00455B88" w:rsidRDefault="00455B88">
      <w:pPr>
        <w:pStyle w:val="a3"/>
      </w:pPr>
      <w:r>
        <w:t xml:space="preserve">　　由此可知，學佛的同修那麼多，為什麼不能成就？看到他對佛菩薩也很恭敬、也很虔誠，早晚課都不缺，禮佛、供佛那一副虔誠的樣子，他為什麼不能成就？他那個心是妖魔鬼怪的心。為什麼禮佛那麼虔誠？造作罪業太多了，希望佛菩薩保佑他、赦免他，還要多多降福給他，他求的是這個。他不是真學佛，不是真正的在改過自新，不是的！改過自新就是修行，修正錯誤的行為，他沒有在這上面下功夫，只是在形式上討好佛菩薩，巴結佛菩薩，還要佛菩薩幫他的忙，幫他多造一點壞事。這樣的心態學佛，他當然墮落，這都是我們必須要搞清楚的。所以學佛沒有別的，遣妄除障而已，這就是正覺，你真正覺悟了。真正覺悟了，換句話說，你絕對不會做壞事，絕對不會存壞心，這個人真正覺悟了。　　</w:t>
      </w:r>
    </w:p>
    <w:sectPr w:rsidR="00455B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EF176" w14:textId="77777777" w:rsidR="00455B88" w:rsidRDefault="00455B88" w:rsidP="00E559BF">
      <w:r>
        <w:separator/>
      </w:r>
    </w:p>
  </w:endnote>
  <w:endnote w:type="continuationSeparator" w:id="0">
    <w:p w14:paraId="6F4FBBCF" w14:textId="77777777" w:rsidR="00455B88" w:rsidRDefault="00455B88" w:rsidP="00E55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0B6FD" w14:textId="77777777" w:rsidR="00455B88" w:rsidRDefault="00455B88" w:rsidP="00E559BF">
      <w:r>
        <w:separator/>
      </w:r>
    </w:p>
  </w:footnote>
  <w:footnote w:type="continuationSeparator" w:id="0">
    <w:p w14:paraId="6E7E365C" w14:textId="77777777" w:rsidR="00455B88" w:rsidRDefault="00455B88" w:rsidP="00E559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BF"/>
    <w:rsid w:val="00455B88"/>
    <w:rsid w:val="00B519F4"/>
    <w:rsid w:val="00E5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B0B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9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9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9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9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