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8B15" w14:textId="77777777" w:rsidR="00353AAE" w:rsidRDefault="00353AAE">
      <w:r>
        <w:t>金剛經的智言慧語</w:t>
      </w:r>
      <w:r>
        <w:t>—</w:t>
      </w:r>
      <w:r>
        <w:t xml:space="preserve">無始來習氣之深，雖知相皆虛妄，而攀緣不息　　（第八六五集）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29-513-0865 </w:t>
      </w:r>
    </w:p>
    <w:p w14:paraId="611E75B4" w14:textId="77777777" w:rsidR="00353AAE" w:rsidRDefault="00353AAE">
      <w:pPr>
        <w:pStyle w:val="a3"/>
      </w:pPr>
      <w:r>
        <w:t xml:space="preserve">　　【無始來習氣之深，雖知相皆虛妄，而攀緣不息。】</w:t>
      </w:r>
      <w:r>
        <w:t xml:space="preserve"> </w:t>
      </w:r>
    </w:p>
    <w:p w14:paraId="68965966" w14:textId="77777777" w:rsidR="00353AAE" w:rsidRDefault="00353AAE">
      <w:pPr>
        <w:pStyle w:val="a3"/>
      </w:pPr>
      <w:r>
        <w:t xml:space="preserve">　　這什麼原因？習氣，老毛病又犯了。我們學佛，佛法你要想功夫得力，難，非常非常難！我自己有個經驗，功夫怎麼得力？天天講經，天天勸別人，勸別人當然也就勸自己，勸的遍數太多了，勸了三十七、八年，這個印象有那麼一點，所以才能夠把習氣伏住。沒有這麼長時間不斷的薰習，老毛病說不犯，那你是佛菩薩再來的，你不是普通人。你要是普通人，不可能不犯老毛病，伏不住！何況現在外面誘惑的力量太強大了，你怎麼能受得了！真正想功夫得力，一個方法就是每天講經。沒人聽，沒人聽對桌椅板凳講，那也很有味道；再不然，擺一個大鏡子，對著鏡子講。知道多少講多少，天天不斷的去講。為什麼？薰習，勸自己。這個很有力量，時間久了，你就能夠見到效果。所以我們懂得佛法，聽過經，曉得「凡所有相皆是虛妄」，這句話誰不會念；「一切有為法，如夢幻泡影」，都背得很熟，可是事實擺在面前還是一樣都放不下，這就是老毛病犯了，攀緣不息。　　</w:t>
      </w:r>
    </w:p>
    <w:sectPr w:rsidR="00353A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5D411" w14:textId="77777777" w:rsidR="00353AAE" w:rsidRDefault="00353AAE" w:rsidP="00133DB5">
      <w:r>
        <w:separator/>
      </w:r>
    </w:p>
  </w:endnote>
  <w:endnote w:type="continuationSeparator" w:id="0">
    <w:p w14:paraId="4E72C3AF" w14:textId="77777777" w:rsidR="00353AAE" w:rsidRDefault="00353AAE" w:rsidP="00133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9F0E7" w14:textId="77777777" w:rsidR="00353AAE" w:rsidRDefault="00353AAE" w:rsidP="00133DB5">
      <w:r>
        <w:separator/>
      </w:r>
    </w:p>
  </w:footnote>
  <w:footnote w:type="continuationSeparator" w:id="0">
    <w:p w14:paraId="044FCF78" w14:textId="77777777" w:rsidR="00353AAE" w:rsidRDefault="00353AAE" w:rsidP="00133D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B5"/>
    <w:rsid w:val="00133DB5"/>
    <w:rsid w:val="00353A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D5E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D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D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D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D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