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1C10B5" w14:textId="77777777" w:rsidR="0002147A" w:rsidRDefault="0002147A">
      <w:r>
        <w:t>金剛經的智言慧語</w:t>
      </w:r>
      <w:r>
        <w:t>—</w:t>
      </w:r>
      <w:r>
        <w:t xml:space="preserve">眾生於一切法，動生障礙，不能通達，因偏執故　　（第九三一集）　　</w:t>
      </w:r>
      <w:r>
        <w:t>1995/5</w:t>
      </w:r>
      <w:r>
        <w:t xml:space="preserve">　　新加坡佛教居士林（節錄自金剛般若研習報告</w:t>
      </w:r>
      <w:r>
        <w:t>09-023-0079</w:t>
      </w:r>
      <w:r>
        <w:t>集）　　檔名：</w:t>
      </w:r>
      <w:r>
        <w:t xml:space="preserve">29-513-0931 </w:t>
      </w:r>
    </w:p>
    <w:p w14:paraId="6EB9B429" w14:textId="77777777" w:rsidR="0002147A" w:rsidRDefault="0002147A">
      <w:pPr>
        <w:pStyle w:val="a3"/>
      </w:pPr>
      <w:r>
        <w:t xml:space="preserve">　　【眾生於一切法，動生障礙，不能通達，因偏執故。】</w:t>
      </w:r>
      <w:r>
        <w:t xml:space="preserve"> </w:t>
      </w:r>
    </w:p>
    <w:p w14:paraId="654182E0" w14:textId="77777777" w:rsidR="0002147A" w:rsidRDefault="0002147A">
      <w:pPr>
        <w:pStyle w:val="a3"/>
      </w:pPr>
      <w:r>
        <w:t xml:space="preserve">　　這一段講凡夫的毛病，也就是我們剛才所說的，種種環節沒有方法突破。原因在哪裡？這一動就生障礙了。動是什麼？念頭。所以世尊在本經末後教給須菩提，教須菩提實際上就是教我們。他教須菩提要用什麼樣的態度去為人演說，用現在的話講是弘法利生。世尊在這個經上，從頭到尾不曉得講了多少遍，「受持讀誦、為人演說」。用什麼樣的心態去受持、去讀誦、去為人演說？佛講了一個原則：「不取於相，如如不動」。不取於相，是因為法無我；如如不動，是無我法，不就是這兩句嗎？我們在生活、工作、處事待人接物，世法、佛法都要記住這兩句話，「不取於相，如如不動」，那重重關卡一帆風順就通過了，沒有障礙了。你起心動念，就障礙了，你就不能通達；不能通達，說老實話，不但不能進步，會退步。怎麼會退步？執著。愈是嚴重的執著，愈是虛妄的分別，就愈往後退。就像逆水行舟，不進則退。退的因素就是妄想分別執著，你這個東西愈嚴重，退得就愈多。「因偏執故」，偏是偏見，執是執著，偏見是妄想。這兩個字「偏執」就是妄想執著，因為這個緣故。　　</w:t>
      </w:r>
    </w:p>
    <w:sectPr w:rsidR="0002147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A4189A" w14:textId="77777777" w:rsidR="0002147A" w:rsidRDefault="0002147A" w:rsidP="001B6284">
      <w:r>
        <w:separator/>
      </w:r>
    </w:p>
  </w:endnote>
  <w:endnote w:type="continuationSeparator" w:id="0">
    <w:p w14:paraId="05536668" w14:textId="77777777" w:rsidR="0002147A" w:rsidRDefault="0002147A" w:rsidP="001B62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A54D03" w14:textId="77777777" w:rsidR="0002147A" w:rsidRDefault="0002147A" w:rsidP="001B6284">
      <w:r>
        <w:separator/>
      </w:r>
    </w:p>
  </w:footnote>
  <w:footnote w:type="continuationSeparator" w:id="0">
    <w:p w14:paraId="5E20C1F4" w14:textId="77777777" w:rsidR="0002147A" w:rsidRDefault="0002147A" w:rsidP="001B628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6284"/>
    <w:rsid w:val="0002147A"/>
    <w:rsid w:val="001B6284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3E8F8C9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B628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B628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B628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B628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84</Words>
  <Characters>484</Characters>
  <Application>Microsoft Office Word</Application>
  <DocSecurity>0</DocSecurity>
  <Lines>4</Lines>
  <Paragraphs>1</Paragraphs>
  <ScaleCrop>false</ScaleCrop>
  <Company/>
  <LinksUpToDate>false</LinksUpToDate>
  <CharactersWithSpaces>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2026-08-12T06:11:00Z</dcterms:created>
  <dcterms:modified xsi:type="dcterms:W3CDTF">2026-08-12T06:11:00Z</dcterms:modified>
</cp:coreProperties>
</file>