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30FE" w14:textId="77777777" w:rsidR="00DD2926" w:rsidRDefault="00DD2926">
      <w:r>
        <w:t>金剛經的智言慧語</w:t>
      </w:r>
      <w:r>
        <w:t>—</w:t>
      </w:r>
      <w:r>
        <w:t xml:space="preserve">此經令通達無我法者，先通達乎此　　（第九四八集）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29-513-0948 </w:t>
      </w:r>
    </w:p>
    <w:p w14:paraId="704D5BC2" w14:textId="77777777" w:rsidR="00DD2926" w:rsidRDefault="00DD2926">
      <w:pPr>
        <w:pStyle w:val="a3"/>
      </w:pPr>
      <w:r>
        <w:t xml:space="preserve">　　【此經令通達無我法者，先通達乎此。】</w:t>
      </w:r>
      <w:r>
        <w:t xml:space="preserve"> </w:t>
      </w:r>
    </w:p>
    <w:p w14:paraId="62C6195C" w14:textId="77777777" w:rsidR="00DD2926" w:rsidRDefault="00DD2926">
      <w:pPr>
        <w:pStyle w:val="a3"/>
      </w:pPr>
      <w:r>
        <w:t xml:space="preserve">　　你要想真正通達一切法無我，你一定要曉得不一不異這個道理；知道不一不異的事實真相，你才能夠了知一切法，一切法真的無我。我是主宰的意思，一切法緣生，哪有主宰？緣生持續的力量，在凡夫叫業力。譬如我們今天得這個人身，我們現在明白，這個身體是什麼？是剎那九百業因果報的相續相。這是我們在佛經深深體會，了解這個身不一不異、無實無虛。但是這個身體在世間相續的現象，它能夠存在幾十年，這是什麼力量？業力，業力在支持它。雖支持它，這個身體有變化，有老病死的變化，這個變化也是業力在變化。明白這個道理，知道這個事實真相，我們在業緣上能夠掌握、能夠控制，我們可以使這個身體能夠多支持一段時間，能夠讓他少病、少惱，確實可以做得到。明瞭了，可以支配環境，自己可以支配自己的身體；如果不明瞭，隨業流轉，自己完全做不了主。最上乘的，還是了解得透徹，身心世界一切放下。要通達無我法！要是安住在無我法，那就跟諸佛菩薩示現在世間遊戲神通無二無別。真正通達法無我，安住無我法，這個人就是乘願再來。他這個身體可以在這裡支持一段時間，那不完全是業力，裡面有願力。願力超過業力就是乘願再來，不必到西方極樂世界倒駕慈航再來，不必！願力一下超過業力就是乘願再來，我們整</w:t>
      </w:r>
      <w:r>
        <w:t xml:space="preserve">個這一生都改變了。沒有願力，我們這一生都是受業力支配。如果發的願真誠懇切，願力超過業力的話，這一生就改變了，就是乘願再來，這個不可以不曉得。一定要先通達乎此，你把不一不異的道理要搞得清清楚楚、明明白白。　　</w:t>
      </w:r>
    </w:p>
    <w:sectPr w:rsidR="00DD29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8C65C" w14:textId="77777777" w:rsidR="00DD2926" w:rsidRDefault="00DD2926" w:rsidP="00B82B5F">
      <w:r>
        <w:separator/>
      </w:r>
    </w:p>
  </w:endnote>
  <w:endnote w:type="continuationSeparator" w:id="0">
    <w:p w14:paraId="117FC734" w14:textId="77777777" w:rsidR="00DD2926" w:rsidRDefault="00DD2926" w:rsidP="00B82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6A8BF" w14:textId="77777777" w:rsidR="00DD2926" w:rsidRDefault="00DD2926" w:rsidP="00B82B5F">
      <w:r>
        <w:separator/>
      </w:r>
    </w:p>
  </w:footnote>
  <w:footnote w:type="continuationSeparator" w:id="0">
    <w:p w14:paraId="40EA5134" w14:textId="77777777" w:rsidR="00DD2926" w:rsidRDefault="00DD2926" w:rsidP="00B82B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5F"/>
    <w:rsid w:val="00B519F4"/>
    <w:rsid w:val="00B82B5F"/>
    <w:rsid w:val="00DD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7E6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2B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B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B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B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