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4BB5" w14:textId="77777777" w:rsidR="0094530D" w:rsidRDefault="0094530D">
      <w:r>
        <w:t>金剛經的智言慧語</w:t>
      </w:r>
      <w:r>
        <w:t>—</w:t>
      </w:r>
      <w:r>
        <w:t xml:space="preserve">佛為一大事因緣，出現於世　　（第九五Ｏ集）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29-513-0950 </w:t>
      </w:r>
    </w:p>
    <w:p w14:paraId="38010BF0" w14:textId="77777777" w:rsidR="0094530D" w:rsidRDefault="0094530D">
      <w:pPr>
        <w:pStyle w:val="a3"/>
      </w:pPr>
      <w:r>
        <w:t xml:space="preserve">　　【佛為一大事因緣，出現於世，即為令眾生了二種生死，故說種種法以開示之，令得悟入耳。而種種法，不出真俗二諦，故此義理貫通一切經論。】</w:t>
      </w:r>
      <w:r>
        <w:t xml:space="preserve"> </w:t>
      </w:r>
    </w:p>
    <w:p w14:paraId="1B33BDF9" w14:textId="77777777" w:rsidR="0094530D" w:rsidRDefault="0094530D">
      <w:pPr>
        <w:pStyle w:val="a3"/>
      </w:pPr>
      <w:r>
        <w:t xml:space="preserve">　　貫通一切經論，實在講就是貫通世出世間一切法。由此可知，這一段經義的重要，勢必要細心去領會。佛出現在世間，為什麼？為幫助我們了生死出三界。生死有兩種：一種叫分段生死，一種叫變易生死。說法有很多種，我們講最普通的一個講法，分段生死是一個階段、一個階段。我們得人身，在這個世間生活幾十年，業報盡了，死了，這是一個階段的生死，這叫分段生死。這個說法，大家很容易明瞭，這個相講得粗。如果要說細一點，諸位仔細的想想，冷靜的想想：昨天能不能再回來？不能回來了，永遠不能回來了。昨天死了，今天生了；到明天，今天又死了，明天又活了。你一定要細細觀察才曉得，每天都一個生死，晚上睡在床上跟死人有什麼差別？再微細的觀察才能夠發現，原來念念都生死，念念都生滅。你能夠這樣觀察，慢慢的就覺悟了，就發現佛在經上依世俗諦講的無常，這就是無常，無常是依俗諦說的。變易生死是什麼？變易實在講，並沒有真的生死的相，而是他的感受起了變化，境界起了變化。譬如學生在學校念書，上學念一年級，過了一年他就升二年級。一年級死了，二年級生了，他哪有生死！沒有生死，他的境界往上提升。為什麼變易也叫生死？生死是苦。像他讀書，辛辛苦苦要念一年才能夠升一級，他要不用功、不努</w:t>
      </w:r>
      <w:r>
        <w:t>力，他升不上去。比喻菩薩修行亦復如是，初住菩薩要到二住，要認真修，才能夠捨初住升二住；二住菩薩再努力精進，捨二住升三住，這種現象就叫做變易生死。由此可知，六道裡面眾生兩種生死都有，分段、變易統有。見思煩惱斷了，證到阿羅漢果，超越六道輪迴，分段的生死沒有了，我們講他超越三界之外，三界之外有變易生死，一直到成佛。等覺菩薩還有一絲變易，捨變易生死就圓滿菩提。佛出現在世間可以說是為了這個，凡夫、二乘，不但是權教菩薩，乃至於法身大士，要想斷變易生死，都不容易！佛是大慈大悲，出現在世間幫助九法界一切眾生了生死、證菩提，佛是為這個。</w:t>
      </w:r>
      <w:r>
        <w:t xml:space="preserve"> </w:t>
      </w:r>
    </w:p>
    <w:p w14:paraId="2B0BAD62" w14:textId="77777777" w:rsidR="0094530D" w:rsidRDefault="0094530D">
      <w:pPr>
        <w:pStyle w:val="a3"/>
      </w:pPr>
      <w:r>
        <w:t xml:space="preserve">　　故說種種法以開示之，幫助眾生覺悟。種種法要從總綱領上說，不外乎真俗二諦；換句話說，不外乎真俗八不。所以不一不異，這個義理就貫通一切經。我們常說一經通一切經通，那可能嗎？當然可能。為什麼可能？因為它的義理是貫通的。剛才說了，不但通佛法，也通一切世間法。問題在哪裡？那就是通的境界，要達到什麼樣的境界這一部經才叫通？我們把這部經念上十萬遍，背得滾瓜爛熟，從後面背到前面，一個字也不錯，算不算通？不算，沒通！要怎樣才通？要真正明瞭經中的義趣，那才叫通。換句話說，一切經都是講真俗二諦，都是講不一不異，你要從這上面體悟，那就叫通了，你再聽一切經、看一切經就不難了，毫無障礙，一接觸就通達。而不一不異，就是前面講的無實無虛，也就是前面講的無住生心。這些句子，我們的確念得很熟，自己也覺得好像有那麼一點通達了，實際上有沒有通？沒通。沒有通，不怕！宗門的方法，必須在句下提起疑情，也就是說，常常把這樁事情念在心上，不要把它忘記。在一切境緣之中，或是人事環境，或是物質環境，常常提醒這句話，看看能不能起作用，這叫疑情。久而久之，我們的妄念少了，心清淨了，智慧增長了，不定在什麼因緣之下，豁然大悟。我們教下所講的大開圓解，這才能悟入。宗門</w:t>
      </w:r>
      <w:r>
        <w:t>所謂「小疑則小悟，大疑則大悟」，這個疑不是懷疑，不是貪瞋痴慢疑那個疑，那個疑是</w:t>
      </w:r>
      <w:r>
        <w:lastRenderedPageBreak/>
        <w:t xml:space="preserve">煩惱，那怎麼能開悟？這種疑叫疑情。佛告訴我們，我們也有相當程度的理解，但是解得不圓，解得不夠透徹。要把佛提示的念念不忘，時時拿它來作觀照，這叫做提起疑情。　　</w:t>
      </w:r>
    </w:p>
    <w:sectPr w:rsidR="009453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1E945" w14:textId="77777777" w:rsidR="0094530D" w:rsidRDefault="0094530D" w:rsidP="00D7545A">
      <w:r>
        <w:separator/>
      </w:r>
    </w:p>
  </w:endnote>
  <w:endnote w:type="continuationSeparator" w:id="0">
    <w:p w14:paraId="3C9CDE03" w14:textId="77777777" w:rsidR="0094530D" w:rsidRDefault="0094530D" w:rsidP="00D7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85E4" w14:textId="77777777" w:rsidR="0094530D" w:rsidRDefault="0094530D" w:rsidP="00D7545A">
      <w:r>
        <w:separator/>
      </w:r>
    </w:p>
  </w:footnote>
  <w:footnote w:type="continuationSeparator" w:id="0">
    <w:p w14:paraId="03758CD9" w14:textId="77777777" w:rsidR="0094530D" w:rsidRDefault="0094530D" w:rsidP="00D75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5A"/>
    <w:rsid w:val="0094530D"/>
    <w:rsid w:val="00B519F4"/>
    <w:rsid w:val="00D7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A6A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