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C397" w14:textId="77777777" w:rsidR="00531940" w:rsidRDefault="00531940">
      <w:r>
        <w:t>金剛經的智言慧語</w:t>
      </w:r>
      <w:r>
        <w:t>—</w:t>
      </w:r>
      <w:r>
        <w:t xml:space="preserve">無明盡時，神通自得　　（第九六四集）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29-513-0964 </w:t>
      </w:r>
    </w:p>
    <w:p w14:paraId="48A66EEB" w14:textId="77777777" w:rsidR="00531940" w:rsidRDefault="00531940">
      <w:pPr>
        <w:pStyle w:val="a3"/>
      </w:pPr>
      <w:r>
        <w:t xml:space="preserve">　　【無明盡時，神通自得，得之之後亦不宜輒與人知，恐為捏怪者所藉口，後患甚多也。】</w:t>
      </w:r>
      <w:r>
        <w:t xml:space="preserve"> </w:t>
      </w:r>
    </w:p>
    <w:p w14:paraId="33F9F8FA" w14:textId="77777777" w:rsidR="00531940" w:rsidRDefault="00531940">
      <w:pPr>
        <w:pStyle w:val="a3"/>
      </w:pPr>
      <w:r>
        <w:t xml:space="preserve">　　這幾句話說得很好。所以佛在經上，再再囑咐弟子。弟子當中許許多多都是具足神通之人，不要說菩薩，阿羅漢六種神通都具足。就是連小乘初果須陀洹，須陀洹有天眼通，有天耳通，六種神通他得了兩個。我們凡夫看不到的，他能看到；我們肉眼看不到鬼神，要是證須陀洹果，他能看到鬼神。雖有神通，決不以神通做佛事。什麼叫以神通做佛事？決不以神通來接引眾生，來誘導眾生，佛不許可弟子這樣做法。為什麼？這裡面弊病很多，因為妖魔鬼怪都有神通。如果用神通做佛事，神通來接引大眾，那妖魔鬼怪也都變成佛菩薩，於是佛菩薩跟妖魔鬼怪就沒有辦法辨別。現在我們佛門裡頭問題嚴重，就是拿這些神通感應來接引大眾，這是犯了大戒，犯了大忌諱。佛門用什麼方法來接引大眾？用講經說法。妖魔鬼怪不能講經說法，他可以顯神通，他不能講經說法。道理在哪裡？他心不清淨，知見不正。諸佛菩薩心地清淨，正知正見，所以用這個來弘法利生，這是妖魔鬼怪沒有辦法仿冒的。如果用神通他們會仿冒，我們很難辨別；唯有清淨心、正知正見，這是妖魔鬼怪所沒有的。所以即使自己神通現前，也不用神通，也不顯神通，有等於沒有，不必向人炫耀，免得人家造口業，那個有後患，有後遺症。這個道理、事實，無論我們自己有沒有通，都</w:t>
      </w:r>
      <w:r>
        <w:t xml:space="preserve">要了解，遵守佛的教誨。　　</w:t>
      </w:r>
    </w:p>
    <w:sectPr w:rsidR="005319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2D9B" w14:textId="77777777" w:rsidR="00531940" w:rsidRDefault="00531940" w:rsidP="00430460">
      <w:r>
        <w:separator/>
      </w:r>
    </w:p>
  </w:endnote>
  <w:endnote w:type="continuationSeparator" w:id="0">
    <w:p w14:paraId="67BED3F0" w14:textId="77777777" w:rsidR="00531940" w:rsidRDefault="00531940" w:rsidP="00430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A53F" w14:textId="77777777" w:rsidR="00531940" w:rsidRDefault="00531940" w:rsidP="00430460">
      <w:r>
        <w:separator/>
      </w:r>
    </w:p>
  </w:footnote>
  <w:footnote w:type="continuationSeparator" w:id="0">
    <w:p w14:paraId="0C097B76" w14:textId="77777777" w:rsidR="00531940" w:rsidRDefault="00531940" w:rsidP="004304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60"/>
    <w:rsid w:val="00430460"/>
    <w:rsid w:val="005319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798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4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4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4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4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