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EA7F" w14:textId="77777777" w:rsidR="00B031E7" w:rsidRDefault="00B031E7">
      <w:r>
        <w:t>金剛經的智言慧語</w:t>
      </w:r>
      <w:r>
        <w:t>—</w:t>
      </w:r>
      <w:r>
        <w:t xml:space="preserve">明了緣生之義，便知法本無法，故說即無說　　（第一Ｏ二三集）　　</w:t>
      </w:r>
      <w:r>
        <w:t>1995/5</w:t>
      </w:r>
      <w:r>
        <w:t xml:space="preserve">　　新加坡佛教居士林（節錄自金剛般若研習報告</w:t>
      </w:r>
      <w:r>
        <w:t>09-023-0088</w:t>
      </w:r>
      <w:r>
        <w:t>集）　　檔名：</w:t>
      </w:r>
      <w:r>
        <w:t xml:space="preserve">29-513-1023 </w:t>
      </w:r>
    </w:p>
    <w:p w14:paraId="4989E27A" w14:textId="77777777" w:rsidR="00B031E7" w:rsidRDefault="00B031E7">
      <w:pPr>
        <w:pStyle w:val="a3"/>
      </w:pPr>
      <w:r>
        <w:t xml:space="preserve">　　【明了緣生之義，便知法本無法，故說即無說。】</w:t>
      </w:r>
      <w:r>
        <w:t xml:space="preserve"> </w:t>
      </w:r>
    </w:p>
    <w:p w14:paraId="49C24214" w14:textId="77777777" w:rsidR="00B031E7" w:rsidRDefault="00B031E7">
      <w:pPr>
        <w:pStyle w:val="a3"/>
      </w:pPr>
      <w:r>
        <w:t xml:space="preserve">　　萬法緣生這一段，為什麼要說得這麼多？為什麼講得這麼深刻？關係太重要。不但它是般若裡面最重要的一環，也是整個佛法裡面的精髓。你能夠明白了，你能夠體會了，就是開佛知見，我們常講開悟了。你能夠把你悟得的知見，用在你日常生活當中，把生活裡面一切錯誤的知見，依這個改過來，你就證果，你就契入這個境界。有聽《金剛經》的同修問我：「我們在一生當中，能不能明心見性？」我的答覆是肯定的，能。問題是你能不能放下？你能放下就能。放下什麼？《金剛經》上講得很簡單：四相、四見。我相、人相、眾生相、壽者相，我見、人見、眾生見、壽者見，只要你心裡頭真的沒有這些東西，你就明心見性，你馬上就升到圓教初住菩薩，你就證得了。你為什麼不能證得？你不肯放下。無始劫以來，執著一個「我」，不肯把我放下，念念還都想我，這就糟糕！這就是你為什麼不能成為圓教初住菩薩，那個根本的原因，就是念念捨不得把「我」放下，關鍵在這裡。不但現在是「我」不能放下，「我所」都放不下，你說糟糕不糟糕！什麼叫我所？我所有的財產，我所有的家親眷屬，我所就是我所附帶的這些，附帶的這些身外之物。附帶的這些東西，你都放不下，「我」你怎麼能放得下？所以放下是有次第的，先從「我所」放下，從我</w:t>
      </w:r>
      <w:r>
        <w:t>所有的，就是先把身外之物放下；然後功夫逐漸逐漸提升，「我」也放下了。諸位要知道，「我」要是放下了，那就很恭喜你，為什麼？你生死輪迴沒有了。你想到，為什麼會有生死輪迴？我！我要是放下了，你不會害病。誰害病？我害病。我沒有了，誰害病？「我」要是沒有了，什麼問題都解決了。因為有我，我煩惱，我很苦，我生病，我要老，我要死，都是一個我。「我」沒有了，這問題全都沒有了。佛在經上講三苦、八苦，全都沒有了，與你完全不相干，毛病都在這個「我」上。所以《金剛經》一開端，有我相、有我見，這不是菩薩，這是凡夫，六道輪迴的凡夫。有這個念頭，有這個見解的，叫輪迴心。天天幹這個事情，無論你幹什麼事，裡面只要有「我」在，你就造輪迴業。你是輪迴心造輪迴業，你怎麼能出得了六道輪迴？《金剛般若》裡頭把這個道理事實，真的是講得非常清楚，非常透徹。</w:t>
      </w:r>
      <w:r>
        <w:t xml:space="preserve"> </w:t>
      </w:r>
    </w:p>
    <w:p w14:paraId="3C6DD85A" w14:textId="77777777" w:rsidR="00B031E7" w:rsidRDefault="00B031E7">
      <w:pPr>
        <w:pStyle w:val="a3"/>
      </w:pPr>
      <w:r>
        <w:t xml:space="preserve">　　讀《金剛經》，讀難，雖然讀，不懂意思。但是這一次《金剛經》我們細講，你聽了，我相信縱然不能把我、我所捨掉，多少也有點覺悟了，知道事實是這個樣子，這是多少能有一點悟處。如果這個悟處能夠相續不斷的話，真的有開悟的可能。你有這個悟處，你就覺得放下是對的，雖然現在放不下，慢慢的會放下一點。原本我這一個月要賺一萬塊錢，現在賺五千也可以了，就放下一半了。逐漸逐漸你對世間名聞利養會淡一些，這個淡就是放下。果然能一年比一年淡，你的功夫進展就很快。為什麼？真正能放下，你煩惱輕，智慧就增長，你對人對事對物一切的看法會轉變。從前的看法，佛經裡面講輪迴見，我們世間人講人生觀、宇宙觀，我們佛法叫輪迴見，這是輪迴心。你能夠轉輪迴出三界，能夠把輪迴見轉成佛知佛見，這個功德利益不可思議！所以要曉得，「緣生無性，當體即空，故雖儼然有說法，既復了不可得。」經上講一樁事，依這個說法為例，其實任何事情都是緣生的。我們生活緣生的，工作緣生的，處事待人接物全是緣生的，無有一法不是緣生的；既然是緣生的，統統是當體即空，了不可得。真正開智慧！　　</w:t>
      </w:r>
    </w:p>
    <w:sectPr w:rsidR="00B031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73730" w14:textId="77777777" w:rsidR="00B031E7" w:rsidRDefault="00B031E7" w:rsidP="0009681E">
      <w:r>
        <w:separator/>
      </w:r>
    </w:p>
  </w:endnote>
  <w:endnote w:type="continuationSeparator" w:id="0">
    <w:p w14:paraId="0D9803CD" w14:textId="77777777" w:rsidR="00B031E7" w:rsidRDefault="00B031E7" w:rsidP="00096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D0632" w14:textId="77777777" w:rsidR="00B031E7" w:rsidRDefault="00B031E7" w:rsidP="0009681E">
      <w:r>
        <w:separator/>
      </w:r>
    </w:p>
  </w:footnote>
  <w:footnote w:type="continuationSeparator" w:id="0">
    <w:p w14:paraId="0F42C0F0" w14:textId="77777777" w:rsidR="00B031E7" w:rsidRDefault="00B031E7" w:rsidP="000968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1E"/>
    <w:rsid w:val="0009681E"/>
    <w:rsid w:val="00B031E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BF5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8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8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8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8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