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5224" w14:textId="77777777" w:rsidR="00167B00" w:rsidRDefault="00167B00">
      <w:r>
        <w:t>金剛經的智言慧語</w:t>
      </w:r>
      <w:r>
        <w:t>—</w:t>
      </w:r>
      <w:r>
        <w:t xml:space="preserve">轉輪聖王，以十善化世，為人世第一大福德人　　（第一Ｏ七六集）　　</w:t>
      </w:r>
      <w:r>
        <w:t>1995/5</w:t>
      </w:r>
      <w:r>
        <w:t xml:space="preserve">　　新加坡佛教居士林（節錄自金剛般若研習報告</w:t>
      </w:r>
      <w:r>
        <w:t>09-023-0094</w:t>
      </w:r>
      <w:r>
        <w:t>集）　　檔名：</w:t>
      </w:r>
      <w:r>
        <w:t xml:space="preserve">29-513-1076 </w:t>
      </w:r>
    </w:p>
    <w:p w14:paraId="2E44143C" w14:textId="77777777" w:rsidR="00167B00" w:rsidRDefault="00167B00">
      <w:pPr>
        <w:pStyle w:val="a3"/>
      </w:pPr>
      <w:r>
        <w:t xml:space="preserve">　　【轉輪聖王，以十善化世，為人世第一大福德人。具三十二相，由有漏福業而成。不同佛之由無漏法身而現者也。】</w:t>
      </w:r>
      <w:r>
        <w:t xml:space="preserve"> </w:t>
      </w:r>
    </w:p>
    <w:p w14:paraId="04C8FD85" w14:textId="77777777" w:rsidR="00167B00" w:rsidRDefault="00167B00">
      <w:pPr>
        <w:pStyle w:val="a3"/>
      </w:pPr>
      <w:r>
        <w:t xml:space="preserve">　　世尊告訴我們，世間福報大的人就作王，大國王、小國王，都是過去生中修大福報的。現在民主國家的總統也是王，都是過去生中修大福報。但是總統那個福比國王要差得很多，為什麼？國王一切自己可以做主，總統還受國會的干涉，受人家的限制，不能完全做主，福報差一點。福報大的當王，所有的人都得要聽他的，這是王。最大的那個王，佛告訴我們是金輪聖王，輪王。為什麼稱他為輪王？他有輪寶，他有這個寶，寶物。輪寶是他的交通工具，也是他的兵器，打仗的時候他用這個做兵器，輪寶，所以稱他作輪王。最大的輪王是金輪聖王，他統治四天下，四天下就很大了。要照黃念祖老居士的意思來說，四天下就是一個銀河系，他是這一個銀河系的王。這個銀河系這麼多的星球，都是在他的勢力範圍之內，這是金輪聖王。第二等的是銅輪王，銅輪王他管轄的是一四天下的三天下，就是四分之三，一個銀河系四分之三他能夠統轄得到。小的叫鐵輪王，鐵輪王，還有銀輪王，銀輪王管三州，銅輪王兩州，二分之一；鐵輪王管一州，就是四分之一，銀河系的四分之一，這個範圍也了不起。他的勢力能夠達得到，就是他的輪寶可以達到的地方，他的武力可以征服的地方。我們這個世間沒有輪王出現，自古以來，從來也沒有出現過輪王。因為我們在</w:t>
      </w:r>
      <w:r>
        <w:t>歷史上看到，統一全世界的國王都沒有，歷史上都沒有，何況還要統轄其他的星球！我們現在科學家往外太空發展，要征服太空，那大概就是輪王的觀念，就這個念頭了。</w:t>
      </w:r>
      <w:r>
        <w:t xml:space="preserve"> </w:t>
      </w:r>
    </w:p>
    <w:p w14:paraId="2DB281E1" w14:textId="77777777" w:rsidR="00167B00" w:rsidRDefault="00167B00">
      <w:pPr>
        <w:pStyle w:val="a3"/>
      </w:pPr>
      <w:r>
        <w:t xml:space="preserve">　　不過我們近來常常看到有飛碟到我們這邊來，也許就是輪王的輪寶。實際的樣子我們沒有見到，但是我們看到許許多多的報導，大概不是假的，是真有這些事情。我自己見過一次，那個時候可能還沒有學佛，我在台北，見到一次飛碟，我見到的時候，停在空中，它不動的，大概停的有十幾分鐘，很明亮。有些人說那個恐怕是信號彈，軍中打的信號彈，打上去的，面積很大、很亮。但是十幾分鐘之後，它就移動，剛剛移動的時候速度很慢，愈來愈快，愈來愈快，一下就不見了。到第二天報紙上也登了，看到的人不少。在那個時候，還沒有像現在這樣的重視，這是不明的飛行體，它可以停留在空中，我只看到一次。所以這個東西是真的，不是假的，絕對不是看錯，很多人看見的。我想佛經上講的輪寶，大概就是這些東西，確確實實是佛所說的，是他的交通工具，也是他的武器，他用這個來征服其他的星球，這是統轄太空；不是統轄這一個地球、一塊版圖，不是的，那是小王，那個不是轉輪聖王。</w:t>
      </w:r>
      <w:r>
        <w:t xml:space="preserve"> </w:t>
      </w:r>
    </w:p>
    <w:p w14:paraId="342D4ECF" w14:textId="77777777" w:rsidR="00167B00" w:rsidRDefault="00167B00">
      <w:pPr>
        <w:pStyle w:val="a3"/>
      </w:pPr>
      <w:r>
        <w:t xml:space="preserve">　　轉輪聖王福報大，世間真是第一大福德人，過去生中修的大福。「以十善化世」，必定是仁慈的，教人以十善業道，以這個教化眾生。轉輪聖王也是有三十二相。由此可知，世間的福報，三十二相是果是報，是果報，果報必有因。他的因修得很圓滿，所以他的果報圓滿，但是他是有漏，什麼叫有漏？妄想分別執著沒斷，修一切善福，得這麼大的果報。他跟佛不一樣，佛的福報也是圓滿，但是佛沒有妄想分別執著，因此佛的三十二相比轉輪聖王的三十二相還要殊勝。這兩個一比較，佛的三十二相非常明顯。這是附帶在此地說，介紹一下轉輪聖王。　　</w:t>
      </w:r>
    </w:p>
    <w:sectPr w:rsidR="00167B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99C9B" w14:textId="77777777" w:rsidR="00167B00" w:rsidRDefault="00167B00" w:rsidP="00421791">
      <w:r>
        <w:separator/>
      </w:r>
    </w:p>
  </w:endnote>
  <w:endnote w:type="continuationSeparator" w:id="0">
    <w:p w14:paraId="7D55B353" w14:textId="77777777" w:rsidR="00167B00" w:rsidRDefault="00167B00" w:rsidP="00421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9E92" w14:textId="77777777" w:rsidR="00167B00" w:rsidRDefault="00167B00" w:rsidP="00421791">
      <w:r>
        <w:separator/>
      </w:r>
    </w:p>
  </w:footnote>
  <w:footnote w:type="continuationSeparator" w:id="0">
    <w:p w14:paraId="51970516" w14:textId="77777777" w:rsidR="00167B00" w:rsidRDefault="00167B00" w:rsidP="004217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91"/>
    <w:rsid w:val="00167B00"/>
    <w:rsid w:val="0042179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D1A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17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17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17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17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