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EBA5B" w14:textId="77777777" w:rsidR="003917A6" w:rsidRDefault="003917A6">
      <w:r>
        <w:t>金剛經的智言慧語</w:t>
      </w:r>
      <w:r>
        <w:t>—</w:t>
      </w:r>
      <w:r>
        <w:t xml:space="preserve">便與空寂之性相違　　（第一Ｏ八一集）　　</w:t>
      </w:r>
      <w:r>
        <w:t>1995/5</w:t>
      </w:r>
      <w:r>
        <w:t xml:space="preserve">　　新加坡佛教居士林（節錄自金剛般若研習報告</w:t>
      </w:r>
      <w:r>
        <w:t>09-023-0094</w:t>
      </w:r>
      <w:r>
        <w:t>集）　　檔名：</w:t>
      </w:r>
      <w:r>
        <w:t xml:space="preserve">29-513-1081 </w:t>
      </w:r>
    </w:p>
    <w:p w14:paraId="4E5001A2" w14:textId="77777777" w:rsidR="003917A6" w:rsidRDefault="003917A6">
      <w:pPr>
        <w:pStyle w:val="a3"/>
      </w:pPr>
      <w:r>
        <w:t xml:space="preserve">　　【便與空寂之性相違】</w:t>
      </w:r>
      <w:r>
        <w:t xml:space="preserve"> </w:t>
      </w:r>
    </w:p>
    <w:p w14:paraId="6E5B961D" w14:textId="77777777" w:rsidR="003917A6" w:rsidRDefault="003917A6">
      <w:pPr>
        <w:pStyle w:val="a3"/>
      </w:pPr>
      <w:r>
        <w:t xml:space="preserve">　　學佛的人，我們只有一個方向，一個目標：明心見性。念佛往生到西方極樂世界去，幹什麼？還是為了明心見性。在我們這個世間環境不好，障緣太多，明心見性不容易。我們求生到西方極樂世界，沒有別的，換一個環境，那個地方沒有障礙。十方諸佛剎土，諸佛都有淨土，不能說諸佛淨土不好，諸佛淨土障礙少，不是完全沒有障礙，比我們這裡障礙少，好一點而已。西方世界完全沒有障礙，論到修行的環境，西方世界是所有一切諸佛剎土第一。假如不論修行，論莊嚴、依正莊嚴、論美好，有許多諸佛世界超過西方極樂世界，這是釋迦牟尼佛在經上給我們講的，超過極樂世界太多太多了。但是要論修行的環境，沒有一個世界能夠跟極樂世界相比，這也是世尊為什麼教我們選擇西方世界，為什麼要教我們念佛求生彌陀淨土，道理在此地。這就是有妄想分別執著，就與性德相違背。空寂之性就是清淨心，你的心不清淨，你有分別，你的心不平等，這是我們在日常生活當中，對人、對事、對物，要練！本來這些人我看不順眼，我練習，練習看得很順眼；本來有一些人我看了很歡喜，練習看得很平淡，要把它看平等，要把自己的心恢復清淨，這是功夫。念佛人如何下手？阿彌陀佛！遇到人不歡喜的，阿彌陀佛、阿彌陀佛，那個不歡喜就沒有了；遇到</w:t>
      </w:r>
      <w:r>
        <w:t xml:space="preserve">這個人生歡喜心，阿彌陀佛、阿彌陀佛，也把心念平等，念清淨了。念佛的方法好！你要會用，會用就是會用功，不是說一天念幾萬聲，看到這個人還討厭，看到那個事情很喜歡，那有什麼用處，那沒有用處！所以要會用，在起心動念之處，一句阿彌陀佛壓平了，恢復到平靜，這叫會用功。你不會，豈能見如來！　　</w:t>
      </w:r>
    </w:p>
    <w:sectPr w:rsidR="003917A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18DBCB" w14:textId="77777777" w:rsidR="003917A6" w:rsidRDefault="003917A6" w:rsidP="009256C8">
      <w:r>
        <w:separator/>
      </w:r>
    </w:p>
  </w:endnote>
  <w:endnote w:type="continuationSeparator" w:id="0">
    <w:p w14:paraId="7C9D238F" w14:textId="77777777" w:rsidR="003917A6" w:rsidRDefault="003917A6" w:rsidP="009256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65E450" w14:textId="77777777" w:rsidR="003917A6" w:rsidRDefault="003917A6" w:rsidP="009256C8">
      <w:r>
        <w:separator/>
      </w:r>
    </w:p>
  </w:footnote>
  <w:footnote w:type="continuationSeparator" w:id="0">
    <w:p w14:paraId="03D9B463" w14:textId="77777777" w:rsidR="003917A6" w:rsidRDefault="003917A6" w:rsidP="009256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6C8"/>
    <w:rsid w:val="003917A6"/>
    <w:rsid w:val="009256C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A7A4F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256C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256C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256C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256C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643</Characters>
  <Application>Microsoft Office Word</Application>
  <DocSecurity>0</DocSecurity>
  <Lines>5</Lines>
  <Paragraphs>1</Paragraphs>
  <ScaleCrop>false</ScaleCrop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2026-08-12T06:17:00Z</dcterms:created>
  <dcterms:modified xsi:type="dcterms:W3CDTF">2026-08-12T06:17:00Z</dcterms:modified>
</cp:coreProperties>
</file>