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1BBF" w14:textId="77777777" w:rsidR="00146539" w:rsidRDefault="00146539">
      <w:r>
        <w:t>金剛經的智言慧語</w:t>
      </w:r>
      <w:r>
        <w:t>—</w:t>
      </w:r>
      <w:r>
        <w:t xml:space="preserve">言如來，言具足相，顯性雖無相，而亦無不相（上）　　（第一Ｏ八六集）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29-513-1086 </w:t>
      </w:r>
    </w:p>
    <w:p w14:paraId="115859C3" w14:textId="77777777" w:rsidR="00146539" w:rsidRDefault="00146539">
      <w:pPr>
        <w:pStyle w:val="a3"/>
      </w:pPr>
      <w:r>
        <w:t xml:space="preserve">　　【言如來，言具足相，顯性雖無相，而亦無不相。說一具足相，聞者可以領會句中影有修福德。是證性者，必不斷滅相，且修福</w:t>
      </w:r>
      <w:r>
        <w:t xml:space="preserve"> </w:t>
      </w:r>
      <w:r>
        <w:t>德廣度眾生。】</w:t>
      </w:r>
      <w:r>
        <w:t xml:space="preserve"> </w:t>
      </w:r>
    </w:p>
    <w:p w14:paraId="05784C8F" w14:textId="77777777" w:rsidR="00146539" w:rsidRDefault="00146539">
      <w:pPr>
        <w:pStyle w:val="a3"/>
      </w:pPr>
      <w:r>
        <w:t xml:space="preserve">　　這是修學大乘的人，不能不知道的。防止你又執著非法相，執著什麼？執著空。執著空的樣子，什麼都不幹，沒事，沒事就什麼都不幹，那就錯了！那佛也不度眾生，佛為什麼一天到晚在度眾生，諸佛菩薩修福從來沒有中斷過，修福就是布施供養一切眾生，這個事從來沒斷過。這就說明諸佛菩薩空有兩邊不住，心清淨，確實沒事了，不住有；時時刻刻、在在處處弘法利生，不住空，空有兩邊不住。弘法利生隨緣，哪裡有緣，哪裡就去，正是前面所講的「作而無作，無作而作」，這才叫無住生心，這才叫兩邊不住。所以這個地方，經文裡頭佛說「如來」，如來是從性上講的；說「具足相」，具足相是從相上說的，性相兩邊都說到。</w:t>
      </w:r>
      <w:r>
        <w:t xml:space="preserve"> </w:t>
      </w:r>
    </w:p>
    <w:p w14:paraId="731DBEB2" w14:textId="77777777" w:rsidR="00146539" w:rsidRDefault="00146539">
      <w:pPr>
        <w:pStyle w:val="a3"/>
      </w:pPr>
      <w:r>
        <w:t xml:space="preserve">　　性跟相的關係，底下這一句話說得好。「性雖無相，而亦無不相。」這就是剛才問的這個比喻。我問你，你拿黃金給我，黃金是什麼樣子？它無相亦無不相。從這個粗顯的比喻當中，諸位細心去領會性相的關係，你要在這裡頭明瞭。佛有更深的意思。具足相是三十二相八十種好，這是我們世間人所說的，我們世間人所觀察的。而實際上在大乘經上，佛告訴我們的，像《華嚴》、《觀無量壽經》，佛有無量相，相有無量好，不止三十二。三十二相八十種好，是釋迦牟尼佛在我們這個世間示現的劣應身；我們世間人以為人身上這個相貌長得這樣，那就算是貴相、好相。世間人以為的好相、貴相，佛統統具足，三十二種統統具足，一樣也不欠缺。實際上佛的報身那是無量相、無量好，具足相是講佛的報身，一樣也不欠缺，樣樣都圓滿。</w:t>
      </w:r>
      <w:r>
        <w:t xml:space="preserve"> </w:t>
      </w:r>
    </w:p>
    <w:p w14:paraId="5729AE12" w14:textId="77777777" w:rsidR="00146539" w:rsidRDefault="00146539">
      <w:pPr>
        <w:pStyle w:val="a3"/>
      </w:pPr>
      <w:r>
        <w:t xml:space="preserve">　　我們凡夫每一個人都想自己的相好，每一個人都希望自己相長得好，每一個人都希望自己體質好，健康長壽，還要年輕不要老。看看諸佛菩薩，他真的做到，他們真的是健康長壽，美貌又不老。在楞嚴會上，阿難尊者看到釋迦牟尼佛，他心裡想，這種相不是父母所生的，一定是他自己修成的。阿難發心出家，是為了好相才出家的，你們在《楞嚴經》上看到的，他為了愛美出家的，看到釋迦牟尼佛的相很圓滿，想得這個相貌，這麼出家的。由此可知，諸佛菩薩的相好也能度眾生，也能夠把眾生引到佛門裡面來，接引的手段。相好怎麼來的？真的是修來的，這不是假的，福相修福修來的。所以佛的三十二相，諸位細細看江味農居士的《講義》，那一段我沒有節錄，太麻煩了，也並不是很重要，太麻煩了，太繁瑣了。三十二相八十種好，那是果報，果報一定有業因，修什麼樣的善因，得哪一種的相貌。由此可知，每一個人的相貌，生下來的相貌是你過去生中修的。但是相會變，你看你老的時候跟你年輕的時候，如果有照片比一比，相貌會變，不一樣了；這就說明相隨心轉。如果你這一生當中修行，心地很善良，你的相貌就變得很慈祥，就很豐滿；假如心裡很險惡，相貌叫人看到會害怕，看到你的相貌會寒毛直豎，那是心胸非常險惡的人。從相貌能</w:t>
      </w:r>
      <w:r>
        <w:t>看到一個人的心性，這也就證實佛跟我們講的，依報隨著正報轉。正報是心，我們的身體，我們的相貌，隨著我們的心轉。心清淨，相貌也清淨，身體也清淨；心慈悲，相貌也慈悲，身體決定健康。</w:t>
      </w:r>
      <w:r>
        <w:t xml:space="preserve"> </w:t>
      </w:r>
    </w:p>
    <w:p w14:paraId="7507C8AB" w14:textId="77777777" w:rsidR="00146539" w:rsidRDefault="00146539">
      <w:pPr>
        <w:pStyle w:val="a3"/>
      </w:pPr>
      <w:r>
        <w:lastRenderedPageBreak/>
        <w:t xml:space="preserve">　　佛這個地方說具足相，就含著有修福的意思，決定不能把修福看輕了。成佛，我們在受三皈誓詞裡面，「皈依佛，二足尊」。「足」就是此地講的具足、圓滿的意思；「二」是智慧、福德兩種圓滿；佛並不是一種，智慧圓滿，福德也圓滿。他那個福德從哪裡修的？就是度化眾生，為一切眾生講經說法，教化眾生的福德，這個福德最大。佛在此地教給我們一定要修福，不能不修福，成佛一定是福慧圓滿，不會偏在一邊，福重要！修福裡面，大乘經上常講布施供養，三種布施裡面，法布施為最。《金剛經》上告訴我們，《華嚴經》上普賢菩薩廣修供養，「一切供養當中，法供養為最」，這都是講修福。法供養裡面，第一殊勝的是講經說法，第一殊勝的。講經說法不是人人都能的，我們沒有能力，為什麼沒有能力？業障太重了，沒有能力，所以機緣非常非常不容易遇到。</w:t>
      </w:r>
      <w:r>
        <w:t xml:space="preserve"> </w:t>
      </w:r>
    </w:p>
    <w:p w14:paraId="46AA4A0C" w14:textId="77777777" w:rsidR="00146539" w:rsidRDefault="00146539">
      <w:pPr>
        <w:pStyle w:val="a3"/>
      </w:pPr>
      <w:r>
        <w:t xml:space="preserve">　　但是現在由於科學技術的發達，講經說法人人都能。怎麼說人人都能？你要想修這個福，多買幾套講經的錄音帶送人就行了。我們把講經的錄音帶送給別人，送給別人的道場，那就是講經說法度他，不必要自己講，請人家代我講，這很聰明，很高明！好像你辦學校當校長，可以不要上課，我請老師，聘請人代替我上課教學生，功德是你的。在以前沒有辦法，以前只有聘請法師到這個地方來講經說法，當然那個條件比較困難。現在我們買錄音帶、買錄影帶很便宜，所以說這種弘法利生，法布施、法供養人人都有機會，問題就是你要會做。另外就是印經書，這也是非常好的法供養、法布施，這種布施裡面，給諸位說，一舉三得。無論是你買錄音帶、錄影帶，或者印書，你都要花錢，錢是財布施；你布施的物品裡面，這是佛法，法布施；財、法都有了。別人聽到經，從經典裡面開悟，得到法喜，煩惱輕，智慧長，這是無畏布施。所以你一個做法，財、法、無畏三種布施都具足，一舉三得。你的果報，你得財富、得智慧、得健康長壽，財布施得財富，法布施得聰明智慧，無畏布施得健康長壽。一生當中你說做好事，你要真正有智慧，給諸位說，只有這一樁是真正的好事，除這一樁之外，都不見得是真的好事。你花了很多精神、時間、金錢，未必能得</w:t>
      </w:r>
      <w:r>
        <w:t xml:space="preserve">到效果，唯獨修法布施，這個功德是圓圓滿滿的；而且費用不多，人人都能做，人人都做得起。古人要是看到我們現代人，羨慕得不得了，他們想做，做不到。所以要明白道理，要了解事實真相，要會抓住機緣，善巧運用科學技術，幫助一切眾生能夠聽聞正法，這是修大福德，修真實的福德。　　</w:t>
      </w:r>
    </w:p>
    <w:sectPr w:rsidR="001465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7AEC" w14:textId="77777777" w:rsidR="00146539" w:rsidRDefault="00146539" w:rsidP="0052040C">
      <w:r>
        <w:separator/>
      </w:r>
    </w:p>
  </w:endnote>
  <w:endnote w:type="continuationSeparator" w:id="0">
    <w:p w14:paraId="4058708D" w14:textId="77777777" w:rsidR="00146539" w:rsidRDefault="00146539" w:rsidP="00520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FC2B" w14:textId="77777777" w:rsidR="00146539" w:rsidRDefault="00146539" w:rsidP="0052040C">
      <w:r>
        <w:separator/>
      </w:r>
    </w:p>
  </w:footnote>
  <w:footnote w:type="continuationSeparator" w:id="0">
    <w:p w14:paraId="3D19BCD6" w14:textId="77777777" w:rsidR="00146539" w:rsidRDefault="00146539" w:rsidP="00520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0C"/>
    <w:rsid w:val="00146539"/>
    <w:rsid w:val="005204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BC6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4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4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