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5D1C" w14:textId="77777777" w:rsidR="00896717" w:rsidRDefault="00896717">
      <w:r>
        <w:t>兩分鐘開示</w:t>
      </w:r>
      <w:r>
        <w:t>—</w:t>
      </w:r>
      <w:r>
        <w:t>今天懺悔，明天又犯。　　（第五八五集）　　檔名：</w:t>
      </w:r>
      <w:r>
        <w:t xml:space="preserve">29-517-0585 </w:t>
      </w:r>
    </w:p>
    <w:p w14:paraId="0670B83E" w14:textId="77777777" w:rsidR="00896717" w:rsidRDefault="00896717">
      <w:pPr>
        <w:pStyle w:val="a3"/>
      </w:pPr>
      <w:r>
        <w:t xml:space="preserve">　　第四，「懺悔業障」。怎麼懺悔法？舞台上表演痛哭流涕，也感動台下的觀眾，算不算懺悔？不一定。章嘉大師教給我，懺悔業障要用真誠心、恭敬心，決定後不再造，這叫真懺悔。大師說佛法重實質不重形式，實質就是後不再造，這叫真懺悔。孔子所說的不貳過，過失只有一次，下一次決定不會有同樣的過失。誰做到了？孔子讚歎顏回做到了。顏回這個人過失只有一次，他知道是過失，下一次不會再犯。儒沒有求出離三界，人家也能做到，何況大乘，何況是極樂世界。今天懺悔，明天又犯，犯了再懺悔，這不行。為什麼會有這個現象？用妄心。追到究竟處，真妄兩個字。我們無始劫以來，一念不覺迷失了自性，變成六道凡夫，在六道裡頭輪迴不知道多少次，無量劫。無量劫阿賴耶裡面含藏的習氣種子，善少惡多，所以這善保不住，遇到緣它就起現行，惡的力量太強大了。也正是為這個原因，阿彌陀佛建立極樂世界，極樂世界的好處，把所有一切惡的緣統統斷掉，裡頭沒有。所以到極樂世界你所看的盡善盡美，你不會有惡念產生，也就是說，阿賴耶裡頭諸多不善的種子，在極樂世界沒有這個緣把它引發起來，極樂世界好就好在這裡。　　節錄自：</w:t>
      </w:r>
      <w:r>
        <w:t>02-041-0007</w:t>
      </w:r>
      <w:r>
        <w:t xml:space="preserve">二零一四淨土大經科註　　</w:t>
      </w:r>
    </w:p>
    <w:sectPr w:rsidR="008967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69EB7" w14:textId="77777777" w:rsidR="00896717" w:rsidRDefault="00896717" w:rsidP="00BE5DE7">
      <w:r>
        <w:separator/>
      </w:r>
    </w:p>
  </w:endnote>
  <w:endnote w:type="continuationSeparator" w:id="0">
    <w:p w14:paraId="0C76E22F" w14:textId="77777777" w:rsidR="00896717" w:rsidRDefault="00896717" w:rsidP="00BE5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CF2F0" w14:textId="77777777" w:rsidR="00896717" w:rsidRDefault="00896717" w:rsidP="00BE5DE7">
      <w:r>
        <w:separator/>
      </w:r>
    </w:p>
  </w:footnote>
  <w:footnote w:type="continuationSeparator" w:id="0">
    <w:p w14:paraId="4450F37F" w14:textId="77777777" w:rsidR="00896717" w:rsidRDefault="00896717" w:rsidP="00BE5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E7"/>
    <w:rsid w:val="00896717"/>
    <w:rsid w:val="00B519F4"/>
    <w:rsid w:val="00BE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58A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D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D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D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D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