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5CDE" w14:textId="77777777" w:rsidR="00FB5AF2" w:rsidRDefault="00FB5AF2">
      <w:r>
        <w:t>兩分鐘開示</w:t>
      </w:r>
      <w:r>
        <w:t>—</w:t>
      </w:r>
      <w:r>
        <w:t>淨土是真的，遇到了為什麼不念佛？　　（第五八六集）　　檔名：</w:t>
      </w:r>
      <w:r>
        <w:t xml:space="preserve">29-517-0586 </w:t>
      </w:r>
    </w:p>
    <w:p w14:paraId="59496193" w14:textId="77777777" w:rsidR="00FB5AF2" w:rsidRDefault="00FB5AF2">
      <w:pPr>
        <w:pStyle w:val="a3"/>
      </w:pPr>
      <w:r>
        <w:t xml:space="preserve">　　懺悔要真正去做，要真放下，真放下的先決條件就是你要真看破。知道三界六道是假的，知道四聖法界也不是真的，為什麼？就真放下了。為什麼放不下？沒搞清楚，還把假的當作真的，真的不認識，遇到了不認識。淨土是真的，遇到了為什麼不念佛？沒搞清楚。所以，看破、放下這兩樣哪一樣難？早年我年輕，這些問題都問過章嘉大師，大師告訴我看破難，看破是智慧，看破沒有不放下的；不能放下，沒看破，對事實真相還是蒙在鼓裡頭，不了解。釋迦牟尼佛四十九年不辭辛勞講經說法，為什麼？幫助人看破。　　節錄自：</w:t>
      </w:r>
      <w:r>
        <w:t>02-041-0007</w:t>
      </w:r>
      <w:r>
        <w:t xml:space="preserve">二零一四淨土大經科註　　</w:t>
      </w:r>
    </w:p>
    <w:sectPr w:rsidR="00FB5A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FD21" w14:textId="77777777" w:rsidR="00FB5AF2" w:rsidRDefault="00FB5AF2" w:rsidP="00124A73">
      <w:r>
        <w:separator/>
      </w:r>
    </w:p>
  </w:endnote>
  <w:endnote w:type="continuationSeparator" w:id="0">
    <w:p w14:paraId="6C8F56D2" w14:textId="77777777" w:rsidR="00FB5AF2" w:rsidRDefault="00FB5AF2" w:rsidP="00124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1EE2" w14:textId="77777777" w:rsidR="00FB5AF2" w:rsidRDefault="00FB5AF2" w:rsidP="00124A73">
      <w:r>
        <w:separator/>
      </w:r>
    </w:p>
  </w:footnote>
  <w:footnote w:type="continuationSeparator" w:id="0">
    <w:p w14:paraId="7C38CBAD" w14:textId="77777777" w:rsidR="00FB5AF2" w:rsidRDefault="00FB5AF2" w:rsidP="00124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73"/>
    <w:rsid w:val="00124A73"/>
    <w:rsid w:val="00B519F4"/>
    <w:rsid w:val="00FB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43C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