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131D" w14:textId="77777777" w:rsidR="00721A23" w:rsidRDefault="00721A23">
      <w:r>
        <w:t>兩分鐘開示</w:t>
      </w:r>
      <w:r>
        <w:t>—</w:t>
      </w:r>
      <w:r>
        <w:t>你不能脫離六道輪迴的原因　　（第五九Ｏ集）　　檔名：</w:t>
      </w:r>
      <w:r>
        <w:t xml:space="preserve">29-517-0590 </w:t>
      </w:r>
    </w:p>
    <w:p w14:paraId="3D3B3DF1" w14:textId="77777777" w:rsidR="00721A23" w:rsidRDefault="00721A23">
      <w:pPr>
        <w:pStyle w:val="a3"/>
      </w:pPr>
      <w:r>
        <w:t xml:space="preserve">　　諸位要知道，起心動念是妄心，分別執著是妄中之妄，嚴重的妄心，這個妄心造業就是六道輪迴。隨喜用真心不用妄心就是功德，用妄心不是真心就是福德。善的是福德，惡的是三途，所以三途跟三善道同樣的沒有意義。三途是消苦業、消惡業，三善道是消善業，都是消業的，所以它是平等的。換句話說，善惡業都不能造，造了就是造輪迴業，輪迴是善惡都包括。染淨、善惡，我們天天幹這些。為什麼你不能脫離六道？你天天在造六道的業，換句話說，六道你天天在增長，你怎麼能出離六道。那怎麼樣？斷惡不著斷惡的相，修善不著修善的相，就對了。斷惡修善一定要幹。隨喜，不著相是功德；不起心、不動念、不分別、不執著，大修行人，真修行人，法身菩薩。隨喜功德是講日常生活當中時時刻刻念念都是提升自己的境界，這法喜充滿，真的常生歡喜心。　　節錄自：</w:t>
      </w:r>
      <w:r>
        <w:t>02-041-0007</w:t>
      </w:r>
      <w:r>
        <w:t xml:space="preserve">二零一四淨土大經科註　　</w:t>
      </w:r>
    </w:p>
    <w:sectPr w:rsidR="00721A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463E" w14:textId="77777777" w:rsidR="00721A23" w:rsidRDefault="00721A23" w:rsidP="00A3282E">
      <w:r>
        <w:separator/>
      </w:r>
    </w:p>
  </w:endnote>
  <w:endnote w:type="continuationSeparator" w:id="0">
    <w:p w14:paraId="36B0A722" w14:textId="77777777" w:rsidR="00721A23" w:rsidRDefault="00721A23" w:rsidP="00A3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AC81" w14:textId="77777777" w:rsidR="00721A23" w:rsidRDefault="00721A23" w:rsidP="00A3282E">
      <w:r>
        <w:separator/>
      </w:r>
    </w:p>
  </w:footnote>
  <w:footnote w:type="continuationSeparator" w:id="0">
    <w:p w14:paraId="4ACCAB2E" w14:textId="77777777" w:rsidR="00721A23" w:rsidRDefault="00721A23" w:rsidP="00A32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2E"/>
    <w:rsid w:val="00721A23"/>
    <w:rsid w:val="00A328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55B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