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AD52" w14:textId="77777777" w:rsidR="009A0674" w:rsidRDefault="009A0674">
      <w:r>
        <w:t>兩分鐘開示</w:t>
      </w:r>
      <w:r>
        <w:t>—</w:t>
      </w:r>
      <w:r>
        <w:t>觀音、勢至菩薩跟我們特別有緣　　（第六二四集）　　檔名：</w:t>
      </w:r>
      <w:r>
        <w:t xml:space="preserve">29-517-0624 </w:t>
      </w:r>
    </w:p>
    <w:p w14:paraId="53FAE71F" w14:textId="77777777" w:rsidR="009A0674" w:rsidRDefault="009A0674">
      <w:pPr>
        <w:pStyle w:val="a3"/>
      </w:pPr>
      <w:r>
        <w:t xml:space="preserve">　　大勢至、觀世音跟我們這個世界眾生有特別的緣分，這兩位大菩薩在這個娑婆世界住的時間很久，在這邊修行，往生到極樂世界。所以娑婆等於是他的老家，緣分特別深，對這個地方眾生也非常關心。經上講，他們來幹什麼的？幫助阿彌陀佛接引念佛人回歸淨土。故《淨修捷要》云。《淨修捷要》是夏蓮居老居士作的，是修淨土的方法。這裡頭說大勢至菩薩示現在我們這個世界，作大利樂，利是利益，樂是喜歡、愛好。於念佛眾生，攝取不捨，令離三途，得無上力。無上力是阿彌陀佛本願威神的加持，這個法門完全要感恩阿彌陀佛。　　節錄自：</w:t>
      </w:r>
      <w:r>
        <w:t>02-041-0012</w:t>
      </w:r>
      <w:r>
        <w:t xml:space="preserve">二零一四淨土大經科註　　</w:t>
      </w:r>
    </w:p>
    <w:sectPr w:rsidR="009A06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F6F27" w14:textId="77777777" w:rsidR="009A0674" w:rsidRDefault="009A0674" w:rsidP="007C0E01">
      <w:r>
        <w:separator/>
      </w:r>
    </w:p>
  </w:endnote>
  <w:endnote w:type="continuationSeparator" w:id="0">
    <w:p w14:paraId="58AD0214" w14:textId="77777777" w:rsidR="009A0674" w:rsidRDefault="009A0674" w:rsidP="007C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861B" w14:textId="77777777" w:rsidR="009A0674" w:rsidRDefault="009A0674" w:rsidP="007C0E01">
      <w:r>
        <w:separator/>
      </w:r>
    </w:p>
  </w:footnote>
  <w:footnote w:type="continuationSeparator" w:id="0">
    <w:p w14:paraId="6FD516D9" w14:textId="77777777" w:rsidR="009A0674" w:rsidRDefault="009A0674" w:rsidP="007C0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01"/>
    <w:rsid w:val="007C0E01"/>
    <w:rsid w:val="009A06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031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0E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0E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0E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0E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