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2C4AC" w14:textId="77777777" w:rsidR="008B3DB6" w:rsidRDefault="008B3DB6">
      <w:r>
        <w:t>兩分鐘開示</w:t>
      </w:r>
      <w:r>
        <w:t>—</w:t>
      </w:r>
      <w:r>
        <w:t>佛法從信心生　　（第六三九集）　　檔名：</w:t>
      </w:r>
      <w:r>
        <w:t xml:space="preserve">29-517-0639 </w:t>
      </w:r>
    </w:p>
    <w:p w14:paraId="736FDD63" w14:textId="77777777" w:rsidR="008B3DB6" w:rsidRDefault="008B3DB6">
      <w:pPr>
        <w:pStyle w:val="a3"/>
      </w:pPr>
      <w:r>
        <w:t xml:space="preserve">　　信心比什麼都重要！大經大論，像《華嚴》、《大智度論》上都說，「信為道元功德母，長養一切諸善根」。佛法從信心生的，聖賢教誨也從信心生的，不信就沒法子。現在為什麼傳統文化衰了？因為大家不信。很可能將來在外國興旺起來，為什麼？外國人信。所以我們要建立信心。老和尚一生給我們表法，表什麼法？就是幫助我們增長信心、堅定信心、堅固願心，決定得生。　　節錄自：</w:t>
      </w:r>
      <w:r>
        <w:t>02-041-0013</w:t>
      </w:r>
      <w:r>
        <w:t xml:space="preserve">二零一四淨土大經科註　　</w:t>
      </w:r>
    </w:p>
    <w:sectPr w:rsidR="008B3D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E2CD8" w14:textId="77777777" w:rsidR="008B3DB6" w:rsidRDefault="008B3DB6" w:rsidP="00C46C88">
      <w:r>
        <w:separator/>
      </w:r>
    </w:p>
  </w:endnote>
  <w:endnote w:type="continuationSeparator" w:id="0">
    <w:p w14:paraId="41A997A4" w14:textId="77777777" w:rsidR="008B3DB6" w:rsidRDefault="008B3DB6" w:rsidP="00C46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327A1" w14:textId="77777777" w:rsidR="008B3DB6" w:rsidRDefault="008B3DB6" w:rsidP="00C46C88">
      <w:r>
        <w:separator/>
      </w:r>
    </w:p>
  </w:footnote>
  <w:footnote w:type="continuationSeparator" w:id="0">
    <w:p w14:paraId="43984801" w14:textId="77777777" w:rsidR="008B3DB6" w:rsidRDefault="008B3DB6" w:rsidP="00C46C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88"/>
    <w:rsid w:val="008B3DB6"/>
    <w:rsid w:val="00B519F4"/>
    <w:rsid w:val="00C4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50A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C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C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C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C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