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CCB1" w14:textId="77777777" w:rsidR="000E281F" w:rsidRDefault="000E281F">
      <w:r>
        <w:t>兩分鐘開示</w:t>
      </w:r>
      <w:r>
        <w:t>—</w:t>
      </w:r>
      <w:r>
        <w:t>我對淨宗同學的期望　　（第六五四集）　　檔名：</w:t>
      </w:r>
      <w:r>
        <w:t xml:space="preserve">29-517-0654 </w:t>
      </w:r>
    </w:p>
    <w:p w14:paraId="64429A69" w14:textId="77777777" w:rsidR="000E281F" w:rsidRDefault="000E281F">
      <w:pPr>
        <w:pStyle w:val="a3"/>
      </w:pPr>
      <w:r>
        <w:t xml:space="preserve">　　我們是不是要學戒？是的。要不要去學律藏？沒有必要，我們只要把基本的戒律做到就行了。基本的戒律是什麼？我對於淨宗同學的期望，我們做到五科，就是五個科目，三福、六和、三學、六度、普賢十願，就夠了。三福是最高的指導原則，是戒律的總根。第一條，「孝養父母，奉事師長」，我們落實在《弟子規》，「慈心不殺」落實在《感應篇》，末後一句「修十善業」，這是《十善業道經》。這三樣東西，《弟子規》、《感應篇》、《十善業道經》，是儒釋道的三個根。佛說得非常好，這三條是「三世諸佛淨業正因」。淨業三福三條，剛才我們說第一條。第二條，「受持三皈，具足眾戒，不犯威儀」；第三條，「發菩提心，深信因果，讀誦大乘，勸進行者」。你看，三福前面十句成就自己，末後一句普度眾生，是利他的，自行化他，自己沒有成就不能幫助別人，別人不相信。持戒念佛，念佛，真信有西方極樂世界，真信有阿彌陀佛，有真信真願，一向專念阿彌陀佛，就決定得生極樂世界，決定親近阿彌陀佛。　　節錄自：</w:t>
      </w:r>
      <w:r>
        <w:t>02-041-0014</w:t>
      </w:r>
      <w:r>
        <w:t xml:space="preserve">二零一四淨土大經科註　　</w:t>
      </w:r>
    </w:p>
    <w:sectPr w:rsidR="000E28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2E0A7" w14:textId="77777777" w:rsidR="000E281F" w:rsidRDefault="000E281F" w:rsidP="00CF1D10">
      <w:r>
        <w:separator/>
      </w:r>
    </w:p>
  </w:endnote>
  <w:endnote w:type="continuationSeparator" w:id="0">
    <w:p w14:paraId="6B4D221B" w14:textId="77777777" w:rsidR="000E281F" w:rsidRDefault="000E281F" w:rsidP="00CF1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6A84A" w14:textId="77777777" w:rsidR="000E281F" w:rsidRDefault="000E281F" w:rsidP="00CF1D10">
      <w:r>
        <w:separator/>
      </w:r>
    </w:p>
  </w:footnote>
  <w:footnote w:type="continuationSeparator" w:id="0">
    <w:p w14:paraId="126FF8FB" w14:textId="77777777" w:rsidR="000E281F" w:rsidRDefault="000E281F" w:rsidP="00CF1D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10"/>
    <w:rsid w:val="000E281F"/>
    <w:rsid w:val="00B519F4"/>
    <w:rsid w:val="00CF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748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1D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1D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1D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1D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