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6968" w14:textId="77777777" w:rsidR="00DF7A88" w:rsidRDefault="00DF7A88">
      <w:r>
        <w:t>兩分鐘開示</w:t>
      </w:r>
      <w:r>
        <w:t>—</w:t>
      </w:r>
      <w:r>
        <w:t>你空手而來，也空手而去。　　（第六六五集）　　檔名：</w:t>
      </w:r>
      <w:r>
        <w:t xml:space="preserve">29-517-0665 </w:t>
      </w:r>
    </w:p>
    <w:p w14:paraId="5B877F0A" w14:textId="77777777" w:rsidR="00DF7A88" w:rsidRDefault="00DF7A88">
      <w:pPr>
        <w:pStyle w:val="a3"/>
      </w:pPr>
      <w:r>
        <w:t xml:space="preserve">　　煩惱習氣，說起來容易，斷起來是真難，大家都有這個經驗，諸佛菩薩也在所不免。用什麼方法？佛為我們說出來了，一門深入、長時薰修，就用這方法，不用這個方法做不到。因為這個方法怎麼落實？落實在「今現在說法」，就是說法不間斷，聽法、修法不間斷，佛用這個方法來達到徹底放下，這個方法。為什麼放不下？你沒有徹底了解。真正徹底了解事相，不要勸你，你自然放下。為什麼？假的，不是真的，你就不再執著了。你果然真正明白了解了，人生在世一場空，你空手而來，你也是空手而去，這個世間上一絲一毫你也帶不走，包括身體也帶不走，這要搞清楚，這是事實真相。真搞清楚、搞明白了，自然放下，我不再受這些東西牽累，無需要牽掛這些東西，這些東西統統是生死輪迴的根，這個根要把它斷掉。怎麼辦？就用一句佛號，這一句佛號要變成我們真正的根，我們往生極樂世界。　　節錄自：</w:t>
      </w:r>
      <w:r>
        <w:t>02-040-0346</w:t>
      </w:r>
      <w:r>
        <w:t xml:space="preserve">二零一二淨土大經科註　　</w:t>
      </w:r>
    </w:p>
    <w:sectPr w:rsidR="00DF7A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004BE" w14:textId="77777777" w:rsidR="00DF7A88" w:rsidRDefault="00DF7A88" w:rsidP="00376DFF">
      <w:r>
        <w:separator/>
      </w:r>
    </w:p>
  </w:endnote>
  <w:endnote w:type="continuationSeparator" w:id="0">
    <w:p w14:paraId="2A09D9C4" w14:textId="77777777" w:rsidR="00DF7A88" w:rsidRDefault="00DF7A88" w:rsidP="00376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B0078" w14:textId="77777777" w:rsidR="00DF7A88" w:rsidRDefault="00DF7A88" w:rsidP="00376DFF">
      <w:r>
        <w:separator/>
      </w:r>
    </w:p>
  </w:footnote>
  <w:footnote w:type="continuationSeparator" w:id="0">
    <w:p w14:paraId="7D393748" w14:textId="77777777" w:rsidR="00DF7A88" w:rsidRDefault="00DF7A88" w:rsidP="00376D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FF"/>
    <w:rsid w:val="00376DFF"/>
    <w:rsid w:val="00B519F4"/>
    <w:rsid w:val="00DF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5F8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6D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D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D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D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