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1B7D2" w14:textId="77777777" w:rsidR="005672CC" w:rsidRDefault="005672CC">
      <w:r>
        <w:t>兩分鐘開示</w:t>
      </w:r>
      <w:r>
        <w:t>—</w:t>
      </w:r>
      <w:r>
        <w:t>君主賢愚，與眾生福報息息相關。　　（第六八六集）　　檔名：</w:t>
      </w:r>
      <w:r>
        <w:t xml:space="preserve">29-517-0686 </w:t>
      </w:r>
    </w:p>
    <w:p w14:paraId="6985D8F7" w14:textId="77777777" w:rsidR="005672CC" w:rsidRDefault="005672CC">
      <w:pPr>
        <w:pStyle w:val="a3"/>
      </w:pPr>
      <w:r>
        <w:t xml:space="preserve">　　問：下面一個問題，古今中外，君主賢明能使四海昇平，百姓安居樂業，君主昏庸則使百姓生靈塗炭，請問為何一人造孽，要眾人同擔後果？</w:t>
      </w:r>
      <w:r>
        <w:t xml:space="preserve"> </w:t>
      </w:r>
    </w:p>
    <w:p w14:paraId="4EE1683A" w14:textId="77777777" w:rsidR="005672CC" w:rsidRDefault="005672CC">
      <w:pPr>
        <w:pStyle w:val="a3"/>
      </w:pPr>
      <w:r>
        <w:t xml:space="preserve">　　答：這個問題你看錯了，不是同擔後果。眾生有福，賢明的君主就出現；眾生沒有福報，昏君就出現，你們想想看這還是共業。所以賢明的君主，與修福的老百姓跟他共業，他出現了；老百姓造作惡業嚴重，就會感得昏君出現，這才是正理。所以君王要把自己的天職盡到，他的天職是什麼？君親師。他要愛護百姓、要養育百姓、要教化百姓，這是他的天職。他真正認真努力去做，人民是教得好的；如果他疏忽了他的職責，只圖自己去享樂，對人民的事情他疏遠，人很容易學壞。好人是教出來的，不善的人還是教出來的，這個道理要懂。所以君主有時候不是很賢明，有賢明的人能夠從旁邊去幫助他，那就是治家。所以中國這個社會幾千年來長治久安，它的關鍵在哪裡？關鍵在家。可是今天的家沒有了，古時候家是大家庭，家是社會，不像現在是小家庭。我們一般研究社會學的，六個人以上在一起就是社會行為。現在一個家庭幾乎沒有六個人，才三、四個人，所以它就不是一個社會行為。在從前的家庭，四代同堂、五代同堂這是正常的，一個家族就是一個村莊，這個村莊都姓一個姓，它是個社會。</w:t>
      </w:r>
      <w:r>
        <w:t xml:space="preserve"> </w:t>
      </w:r>
    </w:p>
    <w:p w14:paraId="38685382" w14:textId="77777777" w:rsidR="005672CC" w:rsidRDefault="005672CC">
      <w:pPr>
        <w:pStyle w:val="a3"/>
      </w:pPr>
      <w:r>
        <w:t xml:space="preserve">　　所以家有家道、有家規、有家學、有家業，家它有家的精神，這是精神；它有它的功能，它的功能是養老育幼。所以從前人這是大家庭他心安，年歲老了有人養老，家族養；小孩念書，父母如果是有困難，養不起的話，家族照顧，一個家庭是依眾靠眾。所以《弟子規》就是家規，可以說是在中國古代，所有家族裡面共同的規矩，也就做人的基本規矩。每個家庭裡面除了這部分之外，還有一部分是自己家裡定的，為什麼？他家業不一樣。經商有商業的規矩，從政有從政的規矩，所以他那是另外立的。這是一般基本的，它總共只有一百一十三條，是做人基本必修的，家家都要學的共同科目。所以人人都守規矩，人人都是好人，那個君王糊塗一點也沒有關係，社會還是安定、還是和平。除非那個君王搞得太不像樣子，太不像樣子會有人搞革命把他推翻，取而代之，那就是所謂末代君王，那是糊塗到所以然處才會發生這個事情。老百姓總是不喜歡作亂，都有忍受的能力，到不能忍受才會造反，能忍受的時候，誰願意造反？要懂這個道理。所以人與人當中都有個共業、別業，有這個關係存在。　　節錄自：</w:t>
      </w:r>
      <w:r>
        <w:t>21-499-0001</w:t>
      </w:r>
      <w:r>
        <w:t xml:space="preserve">學佛答問（答香港參學同修之一Ｏ七）　　</w:t>
      </w:r>
    </w:p>
    <w:sectPr w:rsidR="005672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787EE" w14:textId="77777777" w:rsidR="005672CC" w:rsidRDefault="005672CC" w:rsidP="00A46746">
      <w:r>
        <w:separator/>
      </w:r>
    </w:p>
  </w:endnote>
  <w:endnote w:type="continuationSeparator" w:id="0">
    <w:p w14:paraId="11589D81" w14:textId="77777777" w:rsidR="005672CC" w:rsidRDefault="005672CC" w:rsidP="00A46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8C864" w14:textId="77777777" w:rsidR="005672CC" w:rsidRDefault="005672CC" w:rsidP="00A46746">
      <w:r>
        <w:separator/>
      </w:r>
    </w:p>
  </w:footnote>
  <w:footnote w:type="continuationSeparator" w:id="0">
    <w:p w14:paraId="143233B7" w14:textId="77777777" w:rsidR="005672CC" w:rsidRDefault="005672CC" w:rsidP="00A467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46"/>
    <w:rsid w:val="005672CC"/>
    <w:rsid w:val="00A4674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6609B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67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67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67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67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