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971B" w14:textId="77777777" w:rsidR="00D3764D" w:rsidRDefault="00D3764D">
      <w:r>
        <w:t>兩分鐘開示</w:t>
      </w:r>
      <w:r>
        <w:t>—</w:t>
      </w:r>
      <w:r>
        <w:t>相貌差，代表修行差嗎？　　（第七Ｏ八集）　　檔名：</w:t>
      </w:r>
      <w:r>
        <w:t xml:space="preserve">29-517-0708 </w:t>
      </w:r>
    </w:p>
    <w:p w14:paraId="2073DACD" w14:textId="77777777" w:rsidR="00D3764D" w:rsidRDefault="00D3764D">
      <w:pPr>
        <w:pStyle w:val="a3"/>
      </w:pPr>
      <w:r>
        <w:t xml:space="preserve">　　問：「佛家說相隨心轉，我也聽法師說過，我們可以依自己的相貌來對照自己修行功夫，請問是否說相貌較差的修行人，修行功夫也比較差？」</w:t>
      </w:r>
      <w:r>
        <w:t xml:space="preserve"> </w:t>
      </w:r>
    </w:p>
    <w:p w14:paraId="179DA4D8" w14:textId="77777777" w:rsidR="00D3764D" w:rsidRDefault="00D3764D">
      <w:pPr>
        <w:pStyle w:val="a3"/>
      </w:pPr>
      <w:r>
        <w:t xml:space="preserve">　　答：這個事情也不一定是這個說法，因為一個人的相貌，與他前生所修的福報有關係。有人這樣說：四十歲之前，相貌好壞是前生注定的，是你過去生中的福報，四十歲以後相貌好壞要自己負責任。你想想這個話裡面有什麼道理？你一出生到四十歲，這四十年，你自己心行的善惡決定影響你的相貌，所以年輕的時候相貌很好，晚年之後相貌未必就好。</w:t>
      </w:r>
      <w:r>
        <w:t xml:space="preserve"> </w:t>
      </w:r>
    </w:p>
    <w:p w14:paraId="15C9B90E" w14:textId="77777777" w:rsidR="00D3764D" w:rsidRDefault="00D3764D">
      <w:pPr>
        <w:pStyle w:val="a3"/>
      </w:pPr>
      <w:r>
        <w:t xml:space="preserve">　　我曾經見過一個人，年輕的時候相貌確實是好，看到照片，他大概到中年之後，差不多將近四十歲之後，相貌就變得很不好，別人看到不會生歡喜心，變化很大，那是一個非常明顯的例子。所以，相貌會變。如果我們自己照相的機會比較多，可以把過去的照片，你十歲、二十歲、三十歲的照片仔細看看，看自己是轉好還是轉壞，與你自己的心行、起心動念、生活行為，決定有因果關係。</w:t>
      </w:r>
      <w:r>
        <w:t xml:space="preserve"> </w:t>
      </w:r>
    </w:p>
    <w:p w14:paraId="76CD059B" w14:textId="77777777" w:rsidR="00D3764D" w:rsidRDefault="00D3764D">
      <w:pPr>
        <w:pStyle w:val="a3"/>
      </w:pPr>
      <w:r>
        <w:t xml:space="preserve">　　佛經說：「菩薩要修行作佛，特別用一百劫的時間，用這麼長時間專門修福，相貌是福報，專門修三十二相八十種好。」三十二相八十種好是修來的，是善因得的善果。佛為什麼要用這麼長的時間來修相好？是不是著相？不是的，其實佛這是一種示現，他哪裡會計較這些事情！一切都放下了，連三十二相八十種好還放不下嗎？全都放下了，他這種示現是表演給我們看的；我們眾生都希望自己相貌好、身體好，佛就做這些示現。什麼樣的相貌，是什麼樣業因修成的，你能夠修這個因，你就一定得好的果報，道理就在此。　　節錄自：</w:t>
      </w:r>
      <w:r>
        <w:t>21-090-0039</w:t>
      </w:r>
      <w:r>
        <w:t xml:space="preserve">學佛答問　　</w:t>
      </w:r>
    </w:p>
    <w:sectPr w:rsidR="00D376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ECFD4" w14:textId="77777777" w:rsidR="00D3764D" w:rsidRDefault="00D3764D" w:rsidP="00D61E99">
      <w:r>
        <w:separator/>
      </w:r>
    </w:p>
  </w:endnote>
  <w:endnote w:type="continuationSeparator" w:id="0">
    <w:p w14:paraId="091413CC" w14:textId="77777777" w:rsidR="00D3764D" w:rsidRDefault="00D3764D" w:rsidP="00D61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1EBBC" w14:textId="77777777" w:rsidR="00D3764D" w:rsidRDefault="00D3764D" w:rsidP="00D61E99">
      <w:r>
        <w:separator/>
      </w:r>
    </w:p>
  </w:footnote>
  <w:footnote w:type="continuationSeparator" w:id="0">
    <w:p w14:paraId="622F4713" w14:textId="77777777" w:rsidR="00D3764D" w:rsidRDefault="00D3764D" w:rsidP="00D61E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99"/>
    <w:rsid w:val="00B519F4"/>
    <w:rsid w:val="00D3764D"/>
    <w:rsid w:val="00D6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D85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1E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1E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1E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1E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