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A91B" w14:textId="77777777" w:rsidR="00FC4921" w:rsidRDefault="00FC4921">
      <w:r>
        <w:t>兩分鐘開示</w:t>
      </w:r>
      <w:r>
        <w:t>—</w:t>
      </w:r>
      <w:r>
        <w:t>只有佛頭的佛像，該怎麼處理？　　（第七二七集）　　檔名：</w:t>
      </w:r>
      <w:r>
        <w:t xml:space="preserve">29-517-0727 </w:t>
      </w:r>
    </w:p>
    <w:p w14:paraId="16F66088" w14:textId="77777777" w:rsidR="00FC4921" w:rsidRDefault="00FC4921">
      <w:pPr>
        <w:pStyle w:val="a3"/>
      </w:pPr>
      <w:r>
        <w:t xml:space="preserve">　　問：「他的姊妹送給他一尊佛像，而這尊佛像僅是佛的頭像，現在知道是不如法，所以要把這尊不完整的佛像放在儲藏室裡，但又感到不安。請問對這尊佛像，應如何做才如法？」</w:t>
      </w:r>
      <w:r>
        <w:t xml:space="preserve"> </w:t>
      </w:r>
    </w:p>
    <w:p w14:paraId="04E1EE38" w14:textId="77777777" w:rsidR="00FC4921" w:rsidRDefault="00FC4921">
      <w:pPr>
        <w:pStyle w:val="a3"/>
      </w:pPr>
      <w:r>
        <w:t xml:space="preserve">　　答：最如法的做法，就是把佛塑一個身像，把這個頭安上去。看這尊佛像是石雕還是木雕，石雕的，就雕一尊佛的身像，把頭像配上去，木雕的就更容易，這樣供養最如法。如果自己實在沒有這個能力，也感覺到不方便，最好送到寺院，請寺院幫助把佛的身像塑出來，在寺院裡面供養，這是好事情。　　節錄自：</w:t>
      </w:r>
      <w:r>
        <w:t>21-090-0040</w:t>
      </w:r>
      <w:r>
        <w:t xml:space="preserve">學佛答問　　</w:t>
      </w:r>
    </w:p>
    <w:sectPr w:rsidR="00FC49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C832D" w14:textId="77777777" w:rsidR="00FC4921" w:rsidRDefault="00FC4921" w:rsidP="00F255AB">
      <w:r>
        <w:separator/>
      </w:r>
    </w:p>
  </w:endnote>
  <w:endnote w:type="continuationSeparator" w:id="0">
    <w:p w14:paraId="10A1914A" w14:textId="77777777" w:rsidR="00FC4921" w:rsidRDefault="00FC4921" w:rsidP="00F25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1988C" w14:textId="77777777" w:rsidR="00FC4921" w:rsidRDefault="00FC4921" w:rsidP="00F255AB">
      <w:r>
        <w:separator/>
      </w:r>
    </w:p>
  </w:footnote>
  <w:footnote w:type="continuationSeparator" w:id="0">
    <w:p w14:paraId="7888896F" w14:textId="77777777" w:rsidR="00FC4921" w:rsidRDefault="00FC4921" w:rsidP="00F255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AB"/>
    <w:rsid w:val="00B519F4"/>
    <w:rsid w:val="00F255AB"/>
    <w:rsid w:val="00FC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BAC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5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5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5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5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