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93BB" w14:textId="77777777" w:rsidR="00AC3FF3" w:rsidRDefault="00AC3FF3">
      <w:r>
        <w:t>三時繫念精華</w:t>
      </w:r>
      <w:r>
        <w:t>—</w:t>
      </w:r>
      <w:r>
        <w:t>無邊煩惱斷。無量法門修。誓願度眾生。總願成佛道。虛空有盡。我願無窮。願生西方淨土中。上品蓮華為父母。　　（第一六一集）　　檔名：</w:t>
      </w:r>
      <w:r>
        <w:t xml:space="preserve">29-518-0161 </w:t>
      </w:r>
    </w:p>
    <w:p w14:paraId="08D238C4" w14:textId="77777777" w:rsidR="00AC3FF3" w:rsidRDefault="00AC3FF3">
      <w:pPr>
        <w:pStyle w:val="a3"/>
      </w:pPr>
      <w:r>
        <w:t xml:space="preserve">　　要發這樣的大願，這跟如來的願就相應，沒有一絲毫自私自利。我斷煩惱是為眾生，我學法門也是為眾生，我成佛道還是為眾生。為眾生才是真正為自己，為自己才是真正害自己，這個道理總是要懂。我們有福給一切眾生享，你是真正有福，你的福永遠享不盡。你的福報要是自己享，縱然是多生多劫累積的福報，往往在一生當中，二、三十年就享盡了。這樁事情，諸位細細去看歷史上的那些帝王，做了帝王，那個福報不是一生、兩生修的，多少生修積的福德，到人間來享福，才能做到帝王。他能享幾年？</w:t>
      </w:r>
      <w:r>
        <w:t xml:space="preserve"> </w:t>
      </w:r>
    </w:p>
    <w:p w14:paraId="03D863CA" w14:textId="77777777" w:rsidR="00AC3FF3" w:rsidRDefault="00AC3FF3">
      <w:pPr>
        <w:pStyle w:val="a3"/>
      </w:pPr>
      <w:r>
        <w:t xml:space="preserve">　　歷代帝王當中，能夠活到六十歲的人很少很少。我們仔細在歷史上看，許多帝王三、四十歲壽命就到了。縱然他生長在帝王家，從小就享受富貴，以後繼承王位，三、四十歲就死了。你就想到多生多劫修積的福報，也不過三、四十年就完了，包括他做王子。真正做到帝王，許許多多做帝王的都不滿十年，你才曉得修積的福報要自己享，很快就完了。要給大家享，你這個福報源源而來，永遠沒有間斷的，這個好，這真是大福報。所以我們願要大，要像諸佛菩薩一樣，『虛空有盡，我願無窮』。極樂世界沒有父母，他不是胎生的，蓮花化生的，把蓮花比喻做父母，不是真的有父母。『上品蓮華』就是上品上生。人要有這個志氣，我們既然修淨宗，生西方極樂世界，為什麼不求上品上生？為什麼下下品就滿意了？其他的可以放下，這個要求。求什麼？早一天成佛道，早一天幫助苦難眾生，還是為眾生，不是為自己；要是為自己，不為眾生，說老實話，你去不了。為什麼？你的願跟阿彌陀佛的願，跟西方極樂世界所有諸上善人之願不同，相違背，你去不了。一切為眾生，斷煩惱為眾生，成佛道為眾生，求上品上生還是為眾生。　　節錄自：</w:t>
      </w:r>
      <w:r>
        <w:t>20-015-0049</w:t>
      </w:r>
      <w:r>
        <w:t xml:space="preserve">中峰三時繫念法事全集　　</w:t>
      </w:r>
    </w:p>
    <w:sectPr w:rsidR="00AC3F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5CC05" w14:textId="77777777" w:rsidR="00AC3FF3" w:rsidRDefault="00AC3FF3" w:rsidP="00CF3985">
      <w:r>
        <w:separator/>
      </w:r>
    </w:p>
  </w:endnote>
  <w:endnote w:type="continuationSeparator" w:id="0">
    <w:p w14:paraId="597A0A4E" w14:textId="77777777" w:rsidR="00AC3FF3" w:rsidRDefault="00AC3FF3" w:rsidP="00CF3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A1988" w14:textId="77777777" w:rsidR="00AC3FF3" w:rsidRDefault="00AC3FF3" w:rsidP="00CF3985">
      <w:r>
        <w:separator/>
      </w:r>
    </w:p>
  </w:footnote>
  <w:footnote w:type="continuationSeparator" w:id="0">
    <w:p w14:paraId="04124B35" w14:textId="77777777" w:rsidR="00AC3FF3" w:rsidRDefault="00AC3FF3" w:rsidP="00CF39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85"/>
    <w:rsid w:val="00AC3FF3"/>
    <w:rsid w:val="00B519F4"/>
    <w:rsid w:val="00CF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7B5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39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39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39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39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