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5693" w14:textId="77777777" w:rsidR="00E337BA" w:rsidRDefault="00E337BA">
      <w:r>
        <w:t>三時繫念精華</w:t>
      </w:r>
      <w:r>
        <w:t>—</w:t>
      </w:r>
      <w:r>
        <w:t>直至一心不亂。能所兩忘。到家之說。不容再舉。捷逕之詞。何勞挂齒。可謂證修行之神術。超方便之正途。　　（第一八三集）　　檔名：</w:t>
      </w:r>
      <w:r>
        <w:t xml:space="preserve">29-518-0183 </w:t>
      </w:r>
    </w:p>
    <w:p w14:paraId="3FC818F3" w14:textId="77777777" w:rsidR="00E337BA" w:rsidRDefault="00E337BA">
      <w:pPr>
        <w:pStyle w:val="a3"/>
      </w:pPr>
      <w:r>
        <w:t xml:space="preserve">　　一切方便法裡面第一方便。這條道路是正路，直通佛道，當中沒有彎曲，這是一條直路。凡夫成佛快速穩當，簡單容易，成就無比殊勝，得來不容易。諸佛如來、法身菩薩雖然在虛空法界極力的宣揚，真是塵說剎說，無時無處不說，很可惜的，識貨的人不多。這說明大多數人不識貨，總認為這個太簡單，太容易了，哪有那麼樣的成就！生不起信心，把它貶作老太婆教，這是許許多多人一直到現前還有這種錯覺。認為佛的許多大經大論是對上根利智人說的，念佛求生淨土是對下下根人說的，對那個沒有知識，沒有程度的愚痴人，對他們說的。甚至於還有更誤會釋迦牟尼佛講這種故事，安慰那些愚痴人，那些愚痴人很可憐，不是真的。你看看，這個誤會多麼嚴重！你誤會倒罷了，你還影響別人。所謂是「以盲引盲，相牽入火坑」，這是世間最悲痛的事情。</w:t>
      </w:r>
      <w:r>
        <w:t xml:space="preserve"> </w:t>
      </w:r>
    </w:p>
    <w:p w14:paraId="7A71EA0E" w14:textId="77777777" w:rsidR="00E337BA" w:rsidRDefault="00E337BA">
      <w:pPr>
        <w:pStyle w:val="a3"/>
      </w:pPr>
      <w:r>
        <w:t xml:space="preserve">　　如來把無上的珍寶捧給你，你不認識，不識貨，你把它看作一文不值，丟棄不顧。識貨的人，佛經上講的，過去生中生生世世修積的善根、福德。他一接觸就明瞭，一接觸他就相信，這不是別的，善根福德因緣成熟了，他就能接受。但是凡夫在凡塵裡頭受了嚴重的染污，縱然過去生中善根深厚，真正接觸到能夠深信發願不是容易事情。所以在前面我跟諸位報告，那要時節因緣，要遇真善知識。</w:t>
      </w:r>
      <w:r>
        <w:t xml:space="preserve"> </w:t>
      </w:r>
    </w:p>
    <w:p w14:paraId="7F2D1BBC" w14:textId="77777777" w:rsidR="00E337BA" w:rsidRDefault="00E337BA">
      <w:pPr>
        <w:pStyle w:val="a3"/>
      </w:pPr>
      <w:r>
        <w:t xml:space="preserve">　　什麼叫真善知識？自己一生當中最景仰的人，最佩服的人，最相信的人，就這三個條件，到哪裡去找？你要問問在這個芸芸世間，哪一個人是你最佩服的？哪一個人是你最信得過的？你最尊敬的？你要遇到這個人，你跟他去學肯定成就。這個話不是妄語，為什麼說肯定成就？大乘教裡頭佛說得很多，「一切法從心想生」，你對這個人能生信心，這個人教你東西你百分之百的去做，你怎麼會不成就？同樣是這個方法，同樣是這麼一句話，另外那個人給你講，你不相信，你不能接受，當然更不會去奉行，所以你就不能成就。　　節錄自：</w:t>
      </w:r>
      <w:r>
        <w:t>20-015-0052</w:t>
      </w:r>
      <w:r>
        <w:t xml:space="preserve">中峰三時繫念法事全集　　</w:t>
      </w:r>
    </w:p>
    <w:sectPr w:rsidR="00E33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F022E" w14:textId="77777777" w:rsidR="00E337BA" w:rsidRDefault="00E337BA" w:rsidP="00917D5A">
      <w:r>
        <w:separator/>
      </w:r>
    </w:p>
  </w:endnote>
  <w:endnote w:type="continuationSeparator" w:id="0">
    <w:p w14:paraId="05AD4577" w14:textId="77777777" w:rsidR="00E337BA" w:rsidRDefault="00E337BA" w:rsidP="00917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3E0B" w14:textId="77777777" w:rsidR="00E337BA" w:rsidRDefault="00E337BA" w:rsidP="00917D5A">
      <w:r>
        <w:separator/>
      </w:r>
    </w:p>
  </w:footnote>
  <w:footnote w:type="continuationSeparator" w:id="0">
    <w:p w14:paraId="06BD35DB" w14:textId="77777777" w:rsidR="00E337BA" w:rsidRDefault="00E337BA" w:rsidP="00917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5A"/>
    <w:rsid w:val="00917D5A"/>
    <w:rsid w:val="00B519F4"/>
    <w:rsid w:val="00E3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302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7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