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537A" w14:textId="77777777" w:rsidR="00B36266" w:rsidRDefault="00B36266">
      <w:r>
        <w:t>三時繫念精華</w:t>
      </w:r>
      <w:r>
        <w:t>—</w:t>
      </w:r>
      <w:r>
        <w:t>一心歸命。極樂世界。阿彌陀佛。願以淨光照我。慈誓攝我。　　（第一八六集）　　檔名：</w:t>
      </w:r>
      <w:r>
        <w:t xml:space="preserve">29-518-0186 </w:t>
      </w:r>
    </w:p>
    <w:p w14:paraId="623B3D05" w14:textId="77777777" w:rsidR="00B36266" w:rsidRDefault="00B36266">
      <w:pPr>
        <w:pStyle w:val="a3"/>
      </w:pPr>
      <w:r>
        <w:t xml:space="preserve">　　不是真正徹底覺悟的人，他不可能全面歸依『極樂世界，阿彌陀佛』。真正能做到，古德常講兩種人，一種上根利智，他對於諸法實相完全明瞭，一絲毫疑惑沒有，所以他是世出世間萬事萬法徹底放下，「一心歸命」。上根利智的！哪些人？我們今天在大乘法裡面看到的，法身菩薩！尤其是十地菩薩，始終不離念佛，真的是一心歸命。另外一種人是下愚，諺語常說愚不可及，他那種下愚我們比不上他。為什麼？他也是一心歸命，你問他這些道理，他完全不懂，他的師父教他：你老實念佛。他就乖乖老實念佛，居然他一個妄念都沒有，全心投靠，一心歸命，他做到了。你問他什麼道理都不懂：師父教我的，師父教我這樣，我就這麼做。</w:t>
      </w:r>
      <w:r>
        <w:t xml:space="preserve"> </w:t>
      </w:r>
    </w:p>
    <w:p w14:paraId="15A0D085" w14:textId="77777777" w:rsidR="00B36266" w:rsidRDefault="00B36266">
      <w:pPr>
        <w:pStyle w:val="a3"/>
      </w:pPr>
      <w:r>
        <w:t xml:space="preserve">　　你的煩惱，我可以說每個月、每個月會輕，月月煩惱輕，月月智慧長，你會法喜充滿，你會非常歡喜愛好學習這些法門。為什麼？你真得利益。功夫果然得力，每個星期你會感覺得不一樣。就是進步是一個星期一個星期，清清楚楚、明明白白。功夫達到高水平的時候，你會感到什麼？天天不一樣。今天跟昨天不一樣，昨天跟前天不一樣，進步快速！只要真幹，這個事情人人平等，本來平等，問題就是你肯不肯幹？肯不肯放下？關鍵就在此地！看破、放下，放下、看破。看破幫助你放下，放下幫助你看破。看破是智慧，放下是功夫，一放下心就清淨，清淨心生智慧。</w:t>
      </w:r>
      <w:r>
        <w:t xml:space="preserve"> </w:t>
      </w:r>
    </w:p>
    <w:p w14:paraId="556C40C7" w14:textId="77777777" w:rsidR="00B36266" w:rsidRDefault="00B36266">
      <w:pPr>
        <w:pStyle w:val="a3"/>
      </w:pPr>
      <w:r>
        <w:t xml:space="preserve">　　為什麼不肯放下？為什麼對於煩惱習氣那麼樣的貪著！要常常記住，佛在般若會上講的是真話，「凡所有相，皆是虛妄」，「一切有為法，如夢幻泡影」，常常想著。為什麼？對付你無始劫以來的迷惑、貪戀。你放不下就是迷惑、貪戀，樣樣還要爭取。真的明白了，人家送給你，你都不要。為什麼？虛妄的，不是真的。萬法皆空，包括我自己的身體都是虛幻而不可得。《般若經》上講得好，「一切法，無所有、畢竟空、不可得」。真正能把世尊這樣的教誨落實在生活當中，那你就天天有進步，天天智慧增長。就像惠能大師在《壇經》裡面所說的，他跟五祖講的，「弟子心中常生智慧」。那個境界不是天天生智慧，是念念生智慧！這是什麼人？法身菩薩。明心見性，念念生智慧，他不生煩惱；煩惱沒有了，斷乾淨了。　　節錄自：</w:t>
      </w:r>
      <w:r>
        <w:t>20-015-0053</w:t>
      </w:r>
      <w:r>
        <w:t xml:space="preserve">中峰三時繫念法事全集　　</w:t>
      </w:r>
    </w:p>
    <w:sectPr w:rsidR="00B362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9D0DC" w14:textId="77777777" w:rsidR="00B36266" w:rsidRDefault="00B36266" w:rsidP="0072358B">
      <w:r>
        <w:separator/>
      </w:r>
    </w:p>
  </w:endnote>
  <w:endnote w:type="continuationSeparator" w:id="0">
    <w:p w14:paraId="3E0FD4A7" w14:textId="77777777" w:rsidR="00B36266" w:rsidRDefault="00B36266" w:rsidP="0072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E89D" w14:textId="77777777" w:rsidR="00B36266" w:rsidRDefault="00B36266" w:rsidP="0072358B">
      <w:r>
        <w:separator/>
      </w:r>
    </w:p>
  </w:footnote>
  <w:footnote w:type="continuationSeparator" w:id="0">
    <w:p w14:paraId="790862A7" w14:textId="77777777" w:rsidR="00B36266" w:rsidRDefault="00B36266" w:rsidP="00723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8B"/>
    <w:rsid w:val="0072358B"/>
    <w:rsid w:val="00B3626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6D7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5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5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5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5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