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308A" w14:textId="77777777" w:rsidR="001B41B7" w:rsidRDefault="001B41B7">
      <w:r>
        <w:t>三時繫念精華</w:t>
      </w:r>
      <w:r>
        <w:t>—</w:t>
      </w:r>
      <w:r>
        <w:t>若臨命終。自知時至。身無病苦。心不貪戀。意不顛倒。如入禪定。　　（第一九一集）　　檔名：</w:t>
      </w:r>
      <w:r>
        <w:t xml:space="preserve">29-518-0191 </w:t>
      </w:r>
    </w:p>
    <w:p w14:paraId="6545065B" w14:textId="77777777" w:rsidR="001B41B7" w:rsidRDefault="001B41B7">
      <w:pPr>
        <w:pStyle w:val="a3"/>
      </w:pPr>
      <w:r>
        <w:t xml:space="preserve">　　一個人在世間壽命長短都有一定，凡夫總是業力主宰，也就是業報。如果真的明瞭業報，對於生死自然就看淡了，不會貪生怕死。因為這一個業因報完之後，下面一個業因又生起來，就如同植物開花結果，果成熟就落了，果裡面又有因。果裡頭有核，核是因，因落在地上，大地是它的緣，它又會生根，又會發芽，將來又會開花結果，那是第二次的果報。因果循環永遠沒有止境，因中有果，果中有因。</w:t>
      </w:r>
      <w:r>
        <w:t xml:space="preserve"> </w:t>
      </w:r>
    </w:p>
    <w:p w14:paraId="2411C460" w14:textId="77777777" w:rsidR="001B41B7" w:rsidRDefault="001B41B7">
      <w:pPr>
        <w:pStyle w:val="a3"/>
      </w:pPr>
      <w:r>
        <w:t xml:space="preserve">　　我們懂得這麼一個道理，生死就一絲毫恐懼的心都沒有了。你會怎樣？你一定會在這一次果報裡面種善因。這一次果報像一個桃一樣，現在你是個果，果就是已經長成桃，但是它還沒有熟透！熟透了它就落下來，在樹上自己就掉下來，不必人去採。桃裡頭有核，就是又有因，這一生造的因，因要好！因好下一次的果報不就更殊勝，更好了嗎！因如果不好，果報就不好。所以明白這個道理決定不會胡作妄為，決定會記取古聖先賢的教訓，他們的經驗、他們的智慧，我們吸收，把它變成自己的智慧、自己的經驗，創造自己來生美好的前途，這是正確的，這是六道凡夫。</w:t>
      </w:r>
      <w:r>
        <w:t xml:space="preserve"> </w:t>
      </w:r>
    </w:p>
    <w:p w14:paraId="58A75F41" w14:textId="77777777" w:rsidR="001B41B7" w:rsidRDefault="001B41B7">
      <w:pPr>
        <w:pStyle w:val="a3"/>
      </w:pPr>
      <w:r>
        <w:t xml:space="preserve">　　如果是佛菩薩、阿羅漢，這是正覺，應化到我們這個世間，他就不是業力，他是願力。他到這個地方來沒有別的事情，他不是受果報的，他是來教化眾生的，是來演戲的。為一切眾生做榜樣，做斷惡修善，破迷開悟，離苦得樂，超凡入聖，他做這些榜樣，做樣子給大家看的。那麼他在世間有沒有壽命？也有。壽命是依據什麼？依據緣！緣就是我們現在講，他在這個地方演說，表演、說法，有沒有人接受，有沒有人喜歡聽，喜歡學習？如果有，那就有緣；如果沒有，那緣就盡了。緣盡了，他就走了。有緣就住世，沒有緣就離開，就隱沒了，到別的世界去了。</w:t>
      </w:r>
      <w:r>
        <w:t xml:space="preserve"> </w:t>
      </w:r>
    </w:p>
    <w:p w14:paraId="27FE2C49" w14:textId="77777777" w:rsidR="001B41B7" w:rsidRDefault="001B41B7">
      <w:pPr>
        <w:pStyle w:val="a3"/>
      </w:pPr>
      <w:r>
        <w:t xml:space="preserve">　　我們知道宇宙之大，世界是無量無邊。他得大自在，哪個世界有緣就到哪個世界去，他的業沒有了。業怎麼沒有了？從哪裡沒有？自私自利的念頭沒有了，業就沒有了，這是從總的來說。人沒有自利的念頭，沒有自私的念頭，他的業就沒有了。自私自利都沒有了，諸位想想還有名聞利養嗎？還會有五欲六塵嗎？還會有貪瞋痴慢嗎？當然什麼都沒有。自私自利好像是樹根，名聞利養、五欲六塵、貪瞋痴慢，是這個樹的枝葉花果，根沒有了，統統都沒有了。　　節錄自：</w:t>
      </w:r>
      <w:r>
        <w:t>20-015-0054</w:t>
      </w:r>
      <w:r>
        <w:t xml:space="preserve">中峰三時繫念法事全集　　</w:t>
      </w:r>
    </w:p>
    <w:sectPr w:rsidR="001B41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C3134" w14:textId="77777777" w:rsidR="001B41B7" w:rsidRDefault="001B41B7" w:rsidP="00DE688C">
      <w:r>
        <w:separator/>
      </w:r>
    </w:p>
  </w:endnote>
  <w:endnote w:type="continuationSeparator" w:id="0">
    <w:p w14:paraId="04106B64" w14:textId="77777777" w:rsidR="001B41B7" w:rsidRDefault="001B41B7" w:rsidP="00DE6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0A1F3" w14:textId="77777777" w:rsidR="001B41B7" w:rsidRDefault="001B41B7" w:rsidP="00DE688C">
      <w:r>
        <w:separator/>
      </w:r>
    </w:p>
  </w:footnote>
  <w:footnote w:type="continuationSeparator" w:id="0">
    <w:p w14:paraId="718D835A" w14:textId="77777777" w:rsidR="001B41B7" w:rsidRDefault="001B41B7" w:rsidP="00DE68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8C"/>
    <w:rsid w:val="001B41B7"/>
    <w:rsid w:val="00B519F4"/>
    <w:rsid w:val="00DE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55B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68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68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68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68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