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5EDE" w14:textId="77777777" w:rsidR="00B023D7" w:rsidRDefault="00B023D7">
      <w:r>
        <w:t>淨土大經解演義節要</w:t>
      </w:r>
      <w:r>
        <w:t>—</w:t>
      </w:r>
      <w:r>
        <w:t>原來老人行動不方便，就像身上帶了三十斤的沙一樣　　（第一二三五集）　　檔名：</w:t>
      </w:r>
      <w:r>
        <w:t xml:space="preserve">29-519-1235 </w:t>
      </w:r>
    </w:p>
    <w:p w14:paraId="3C0A51FA" w14:textId="77777777" w:rsidR="00B023D7" w:rsidRDefault="00B023D7">
      <w:pPr>
        <w:pStyle w:val="a3"/>
      </w:pPr>
      <w:r>
        <w:t xml:space="preserve">　　八苦，人間之苦。生居胎獄，這是生苦。你看小孩出生都痛哭，為什麼哭？苦就哭，不苦應該他就很歡喜，你們有沒有看到哪個小孩出生歡歡喜喜，有沒有看到？沒看到，你就知道他出生多苦。生苦我們每個人都經過的，忘掉了，不記得了。「老厭龍鍾，是老苦」。年輕人不知道老苦，你看胡小林，五十多歲，不知道父親的苦處。他告訴我，他帶他的妻子兒女到舊金山，不是舊金山，是新加坡，到新加坡去觀光旅遊。參觀老人博物館，裡面有很多道具，把老人的苦處顯示出來。他參觀之後他才感受到原來老人有這麼苦，走路行動不方便，就像身上帶了三十斤的沙一樣。你腿上綁上三十斤的沙，你走路我看看，八十以上的人走路就像那樣的。完全不知道！以後了解之後，學了傳統文化，回去盡孝，很難得。父親在臨終之前四個月，他真正盡到孝道，感動了全家。父親是老革命，母親也是的，看到學傳統文化的好處，小孩子真的回頭了，懂得盡孝道，對老父親照顧無微不至。不是一般人能做到的，良心發現了，他才知道父母生育之恩。人到老了，眼花了，耳也聾了，牙齒、器官功能都衰退，活在這個世間真辛苦。　　節錄自：</w:t>
      </w:r>
      <w:r>
        <w:t>02-039-0331</w:t>
      </w:r>
      <w:r>
        <w:t xml:space="preserve">淨土大經解演義　　</w:t>
      </w:r>
    </w:p>
    <w:sectPr w:rsidR="00B023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115CE" w14:textId="77777777" w:rsidR="00B023D7" w:rsidRDefault="00B023D7" w:rsidP="00710118">
      <w:r>
        <w:separator/>
      </w:r>
    </w:p>
  </w:endnote>
  <w:endnote w:type="continuationSeparator" w:id="0">
    <w:p w14:paraId="2F2B879F" w14:textId="77777777" w:rsidR="00B023D7" w:rsidRDefault="00B023D7" w:rsidP="00710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22F2B" w14:textId="77777777" w:rsidR="00B023D7" w:rsidRDefault="00B023D7" w:rsidP="00710118">
      <w:r>
        <w:separator/>
      </w:r>
    </w:p>
  </w:footnote>
  <w:footnote w:type="continuationSeparator" w:id="0">
    <w:p w14:paraId="743A2E3D" w14:textId="77777777" w:rsidR="00B023D7" w:rsidRDefault="00B023D7" w:rsidP="00710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18"/>
    <w:rsid w:val="00710118"/>
    <w:rsid w:val="00B023D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013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01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01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01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01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