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147D" w14:textId="77777777" w:rsidR="00FF5C69" w:rsidRDefault="00FF5C69">
      <w:r>
        <w:t>淨土大經解演義節要</w:t>
      </w:r>
      <w:r>
        <w:t>—</w:t>
      </w:r>
      <w:r>
        <w:t>觀身不淨，放下執著　　（第一二三九集）　　檔名：</w:t>
      </w:r>
      <w:r>
        <w:t xml:space="preserve">29-519-1239 </w:t>
      </w:r>
    </w:p>
    <w:p w14:paraId="4E9EF473" w14:textId="77777777" w:rsidR="00FF5C69" w:rsidRDefault="00FF5C69">
      <w:pPr>
        <w:pStyle w:val="a3"/>
      </w:pPr>
      <w:r>
        <w:t xml:space="preserve">　　頭一個，你得要細心去觀察，「身不淨」。粗淺從哪裡看？看我們五臟六腑，從九竅裡流出來的是什麼？你就知道不乾淨。再細心觀察，從毛細孔裡面流出來的汗。等於說全身都在排泄，沒有一處排出來的是清香，香味沒有，都是惡臭，大小便溺，所流出來的。最明顯的是出汗，你看汗水什麼味道？什麼氣味？這種觀法，真正覺悟的人，對這個身體就不再執著，不再愛惜。佛家講個名詞是名符其實，叫臭皮囊，囊就是袋子，臭皮袋，裡面所裝的是惡臭不淨，不乾淨的東西。有什麼值得尊貴？有什麼值得可愛？有什麼值得留戀？修行最苦的，頭一個關破不掉，就是對這個身執著，最嚴重的執著，對身的貪愛，對身體的執著。你看佛教給我們修行對治的方法，頭一個教我們觀身不淨，這智慧出來了，這個臭皮囊應當放下。現在還可以用，佛法裡講的借假修真。我們今天也有個臭皮囊，我們覺悟了，覺悟了臭皮囊就不再造臭惡業，這個不造了，用它來修行。要用它來修真，真是什麼？真是見性，明心見性是真的，我要用它來幹這個事情。要用它來放下妄想無明，放下分別、塵沙，放下執著、見思，那就能回歸自性。回歸自性，你所得到的是實報土，往生到實報土，你得到的身是法性身，那個身好。那個身，五臟六腑每個器官、每個細胞，都放光、</w:t>
      </w:r>
      <w:r>
        <w:t>都放香，妙香普薰法界。佛光普照世界，它放光、放香。這是什麼原因？學佛學了這麼久，應該很清楚、很明白。</w:t>
      </w:r>
      <w:r>
        <w:t xml:space="preserve"> </w:t>
      </w:r>
    </w:p>
    <w:p w14:paraId="4314AEFA" w14:textId="77777777" w:rsidR="00FF5C69" w:rsidRDefault="00FF5C69">
      <w:pPr>
        <w:pStyle w:val="a3"/>
      </w:pPr>
      <w:r>
        <w:t xml:space="preserve">　　見性之後你所得的身是法身，法性身。法性圓備眾德，無量的智慧，無量的光明，無量的德能，無量的相好。所以，每個器官、每個細胞放光明、放妙香，跟這個身體完全不一樣。這個身體，這個身體從阿賴耶的相分變現出來的，阿賴耶是妄心，迷惑顛倒。阿賴耶確確實實是垃圾桶，無量劫來，不管是善的、是惡的，是好的、壞的，統統裝在裡面，一個都不漏。裝在裡面到底是好的多還是壞的多？我們能夠想像得到。天親菩薩《百法明門論》裡面，你看他把這一切法歸納，彌勒菩薩歸納六百六十法，很了不起了。天親菩薩認為六百六十法對初學的人還是太難，再歸納，歸納成一百法，便利初學。我們今天講到一切法，都用天親菩薩的《百法明門》。《百法明門》裡面，煩惱法，那就是骯髒、污穢，一共二十六個，六個根本煩惱，二十個隨煩惱；展開無量無邊煩惱，歸納二十六個；善心所只有十一個。這讓我們知道，在阿賴耶裡面善少惡多，惡二十六，善只有十一個。所以惡的力量強，人學壞容易；善的力量少，只有十一個心所，少，學善難。學好難，學壞容易，惡心所多。又何況外緣，外緣是這個世界，善心善行的人少，惡念惡行的人多。你看外面環境，善與善感應，惡與惡感應，裡面惡心所多，外面惡的境界多，自然相感。</w:t>
      </w:r>
      <w:r>
        <w:t xml:space="preserve"> </w:t>
      </w:r>
    </w:p>
    <w:p w14:paraId="0B898670" w14:textId="77777777" w:rsidR="00FF5C69" w:rsidRDefault="00FF5C69">
      <w:pPr>
        <w:pStyle w:val="a3"/>
      </w:pPr>
      <w:r>
        <w:t xml:space="preserve">　　所以人學佛，這一段主要是講這個，學佛到最後把握不住，變壞了。什麼原因？我們學這些東西就明白了，對自己會提高警覺。我們也無法避免，外面的環境能避免嗎？你跟這個環境相處在一起，你能不變壞嗎？誰都沒有這個把握。我自己有很深的感慨，這些事情我都經歷過。我還沒有能變壞，原因在哪裡？天天讀經，天天講經，講給別人聽也就是講給自己聽，教別人不要學壞，自己好意思學壞嗎？這樣才保全。二個星期不講經，自己就保不住，境界現前，心就動了。我自己的經歷，就是靠著天天講經、天天教學、天天讀誦，也就是說，緊跟著佛菩薩，不離開他的身邊，這麼學成的。所以我對西方極樂世界我體會很深，它那個環境太好了。你生到極樂世界，你就跟著阿彌陀佛，你在西方無論住多久，無量壽，你一天都不會離開他。那你怎麼會學得壞？不可能。什麼樣的惡境界，你都不會動心，老師太好，環境太好！我把兩個</w:t>
      </w:r>
      <w:r>
        <w:lastRenderedPageBreak/>
        <w:t>世界一對比，我就很清楚。劉素雲所以成就，很簡單，還就是這個道理。每天聽經十小時，一天都不中斷。再忙碌，事情繁，不會少過四個小時，正常的是每天聽十個小時。除聽經之外，就念阿彌陀佛，她心是定的，她不是散亂的。佛在大小乘經上都講，「制心一處，無事不辦」，她把心放在一處，放在阿彌陀佛上。所以紅斑狼瘡，一個多月自然好了，再去檢查，連根都沒有了，制心一處，無事不辦。她生活非常簡單，我們吃飯還要好多個菜，她吃飯一個菜。她請朋友吃飯，請客也是一個菜，真誠、感人。生活非常簡單，非常樸素，一心一意都在道上。純淨無惡，十年功夫修成的，轉凡成聖。修行的成就是分三等，第一等轉凡成聖；第二等的轉染成淨；第三等，最差的，轉惡為善。我們一般的修行，第三等的標準都達不到，轉惡為善做不到。在日常生活當中，我們的惡念多過善念，惡口多過善言，惡行多過善行。我們惡有三多，善有三少，這是我們修行為什麼功夫不得力，原因就在此地。　　節錄自：</w:t>
      </w:r>
      <w:r>
        <w:t>02-039-0339</w:t>
      </w:r>
      <w:r>
        <w:t xml:space="preserve">淨土大經解演義　　</w:t>
      </w:r>
    </w:p>
    <w:sectPr w:rsidR="00FF5C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F8982" w14:textId="77777777" w:rsidR="00FF5C69" w:rsidRDefault="00FF5C69" w:rsidP="008C02C7">
      <w:r>
        <w:separator/>
      </w:r>
    </w:p>
  </w:endnote>
  <w:endnote w:type="continuationSeparator" w:id="0">
    <w:p w14:paraId="69F07E00" w14:textId="77777777" w:rsidR="00FF5C69" w:rsidRDefault="00FF5C69" w:rsidP="008C0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7E5BF" w14:textId="77777777" w:rsidR="00FF5C69" w:rsidRDefault="00FF5C69" w:rsidP="008C02C7">
      <w:r>
        <w:separator/>
      </w:r>
    </w:p>
  </w:footnote>
  <w:footnote w:type="continuationSeparator" w:id="0">
    <w:p w14:paraId="47681B6F" w14:textId="77777777" w:rsidR="00FF5C69" w:rsidRDefault="00FF5C69" w:rsidP="008C0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C7"/>
    <w:rsid w:val="008C02C7"/>
    <w:rsid w:val="00B519F4"/>
    <w:rsid w:val="00FF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E8C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02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02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02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02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