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1E24" w14:textId="77777777" w:rsidR="0083436A" w:rsidRDefault="0083436A">
      <w:r>
        <w:t>淨土大經解演義節要</w:t>
      </w:r>
      <w:r>
        <w:t>—</w:t>
      </w:r>
      <w:r>
        <w:t>為什麼提起極樂世界，還沒有往生的念頭？　　（第一二四四集）　　檔名：</w:t>
      </w:r>
      <w:r>
        <w:t xml:space="preserve">29-519-1244 </w:t>
      </w:r>
    </w:p>
    <w:p w14:paraId="7D2E0BF6" w14:textId="77777777" w:rsidR="0083436A" w:rsidRDefault="0083436A">
      <w:pPr>
        <w:pStyle w:val="a3"/>
      </w:pPr>
      <w:r>
        <w:t xml:space="preserve">　　讀誦不是廣學多聞，而是什麼？一門深入，長時薰修。修淨土的，我們讀誦只限於淨土五經一論裡頭，只限於一種，不要多。或者事情繁忙，應酬很多，那我們早晨早一點起來，讀一部《無量壽經》；晚上可能應酬多，晚課的時候就讀一部《阿彌陀經》，《阿彌陀經》短，這樣也行。如果你退休，你不繁忙了，讀誦的時間愈長愈好，早晨讀兩部經，《無量壽經》，晚上讀一部，這個好。多讀經是什麼？對極樂世界熟悉這很重要，極樂世界熟悉了，對極樂世界就生起感情，就真想去。為什麼有些人提起極樂世界，還沒有往生的念頭？他對極樂世界不認識，他要真認識的話不會有這個事情，太陌生了。對這個世界太熟悉，極樂世界太生疏，所以他對這個地方有情執，對極樂世界沒有。我們現在就聽古人的話，祖師大德教給我們一個方法，把熟處轉生，把生處轉熟，這是個好辦法。生處轉熟，那就是必須《無量壽經》要多讀，每天當然能讀十遍是最好的。讀熟了之後，讀一部大概五十分鐘，讀十部經應該八個多小時就差不多，所以這不是做不到的。讀經之外就念佛，佛號念得愈多愈好。每天如真修淨土，每天至少要十個小時，才能把生處轉熟、熟處轉生。對於我們居住的娑婆世界，愈來愈生疏這個好，極樂世界愈來愈熟悉，就是用讀誦的方法。「</w:t>
      </w:r>
      <w:r>
        <w:t>說法」，這個說法，遇到人談話的時候，所謂是三句不離本行，就勸人修淨土，就勸人念佛。無論在什麼時候，無論在什麼場所，一個人、兩個人、多數人都可以；不是講登壇講經說法，不是這個意思。念念都希望幫助別人認識淨土、認識極樂世界、求生淨土，得有這種心。「兼行六度」，是隨時隨地遇到就做；「正行六度」，這是把六度擺在功課裡頭，必修課。　　節錄自：</w:t>
      </w:r>
      <w:r>
        <w:t>02-039-0342</w:t>
      </w:r>
      <w:r>
        <w:t xml:space="preserve">淨土大經解演義　　</w:t>
      </w:r>
    </w:p>
    <w:sectPr w:rsidR="008343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ADCFD" w14:textId="77777777" w:rsidR="0083436A" w:rsidRDefault="0083436A" w:rsidP="00D034C3">
      <w:r>
        <w:separator/>
      </w:r>
    </w:p>
  </w:endnote>
  <w:endnote w:type="continuationSeparator" w:id="0">
    <w:p w14:paraId="17D9261E" w14:textId="77777777" w:rsidR="0083436A" w:rsidRDefault="0083436A" w:rsidP="00D03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5022" w14:textId="77777777" w:rsidR="0083436A" w:rsidRDefault="0083436A" w:rsidP="00D034C3">
      <w:r>
        <w:separator/>
      </w:r>
    </w:p>
  </w:footnote>
  <w:footnote w:type="continuationSeparator" w:id="0">
    <w:p w14:paraId="645877D5" w14:textId="77777777" w:rsidR="0083436A" w:rsidRDefault="0083436A" w:rsidP="00D03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C3"/>
    <w:rsid w:val="0083436A"/>
    <w:rsid w:val="00B519F4"/>
    <w:rsid w:val="00D0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79A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4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4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4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4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