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EB1C" w14:textId="77777777" w:rsidR="00AB13B1" w:rsidRDefault="00AB13B1">
      <w:r>
        <w:t>淨土大經解演義節要</w:t>
      </w:r>
      <w:r>
        <w:t>—</w:t>
      </w:r>
      <w:r>
        <w:t>聽經聽不懂不想聽，從胡思亂想中看起來好像也不笨　　（第一二六五集）　　檔名：</w:t>
      </w:r>
      <w:r>
        <w:t xml:space="preserve">29-519-1265 </w:t>
      </w:r>
    </w:p>
    <w:p w14:paraId="3BAF7534" w14:textId="77777777" w:rsidR="00AB13B1" w:rsidRDefault="00AB13B1">
      <w:pPr>
        <w:pStyle w:val="a3"/>
      </w:pPr>
      <w:r>
        <w:t xml:space="preserve">　　一切境界皆是不思議解脫境界，沒有例外的，問題是我們不會。我們的根真的是鈍，遲鈍，幾乎到麻木不仁，看經看不懂，看不懂就不想看了，聽經聽不懂，也不想再聽了。可是他很善於胡思亂想，從胡思亂想中看起來好像他並不笨、不遲鈍，這就是諺語所謂錯用了心，你把心用錯了，你沒有用正，把心用偏了，把心用邪了。偏了就偏到二乘去了，就偏到十法界去了；要用邪了，可麻煩，邪了會邪到三途去了，會到餓鬼、畜生、地獄去了，邪可怕，比偏可怕。如何將這個心用到正、用到圓、用到妙，那就是諸佛菩薩的境界。佛菩薩與我們凡夫有什麼差別？給諸位說，就是他會用心，我們不會用心，除此之外，我們確實找不到差別。會用心的，顯示出來實報莊嚴土，這經上所說的。我們現前這個社會，大家用心不但是偏而且是邪，偏邪到極處，那果報就不好了。</w:t>
      </w:r>
      <w:r>
        <w:t xml:space="preserve"> </w:t>
      </w:r>
    </w:p>
    <w:p w14:paraId="5530123F" w14:textId="77777777" w:rsidR="00AB13B1" w:rsidRDefault="00AB13B1">
      <w:pPr>
        <w:pStyle w:val="a3"/>
      </w:pPr>
      <w:r>
        <w:t xml:space="preserve">　　怎樣從偏邪回歸到真正呢？淨宗的方法非常巧妙、非常簡單，只要你肯幹，你不難恢復。從偏邪回歸到真正，一般講三年時間足夠了。這個方法就是讀經，或者是聽講、念佛，一門深入、長時薰修，夠了。一生經只要學一部，皈依《大乘無量壽經》，皈是回頭，其他的經教我都不要，我從一切經教回過頭來，只依《無量壽經》，只依這一個會集本，只依一句阿彌陀佛名號，叫萬德洪名，我就夠了，念茲在茲，要會！還有雜心閒話，那個還不會，還有胡思亂想，不會，沒有入境界。真入境界了，妄想沒有了，妄念沒有了，廢話沒有了，一天到晚就這一句阿彌陀佛，你問他什麼，他都是阿彌陀佛，除阿彌陀佛之外，他什麼都不知道。這什麼？這是入境界了。能夠契入三年，他得三昧，他開悟了，他跟阿彌陀如來那個熱線接通了，一念相應一念佛，念念相應念念佛，決定往生，決定成佛，這是會的人。</w:t>
      </w:r>
      <w:r>
        <w:t xml:space="preserve"> </w:t>
      </w:r>
    </w:p>
    <w:p w14:paraId="3038EA3B" w14:textId="77777777" w:rsidR="00AB13B1" w:rsidRDefault="00AB13B1">
      <w:pPr>
        <w:pStyle w:val="a3"/>
      </w:pPr>
      <w:r>
        <w:t xml:space="preserve">　　現在可以說是四面八方不斷傳來災難的信息，有一些人聽到慌張、恐怖，無所適從。念佛的人收到這些資訊不慌不張，如如不動，知道什麼？我什麼時候該走了。如果把時間訂在二０一二年十二月，現在還有一年半的時間，時間就很迫急，沒有時間想別的事情，也沒有時間說閒話。這個世間所有的，包括身體，都不是我自己的，統統放下，一切隨緣，叫「隨緣消舊業，莫更造新殃」。我不造業了，看到任何一個人都是阿彌陀佛、都是觀世音菩薩，看到無論人幹什麼事，都是好事，沒有分別執著，把自己的清淨心、平等心找回來。幫助眾生還要眾生有緣，緣是什麼？他真信，他能解、真幹，這是有緣人。如果他不信，信了，他不了解，了解時候做不到，這個都是緣不成熟。不成熟的，隨他去，不要為他著急，為他著急自己耽誤了。自己往生成佛第一重要，成佛之後我再回過頭來倒駕慈航再來照顧他們，這是正確的，你有能力照顧，有本事照顧。不往生極樂世界，沒有智慧、沒有能力、沒有本事，想照顧也枉然，這是我們所處的現實真相，不能不知道。　　節錄自：</w:t>
      </w:r>
      <w:r>
        <w:t>02-039-0355</w:t>
      </w:r>
      <w:r>
        <w:t xml:space="preserve">淨土大經解演義　　</w:t>
      </w:r>
    </w:p>
    <w:sectPr w:rsidR="00AB13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997A8" w14:textId="77777777" w:rsidR="00AB13B1" w:rsidRDefault="00AB13B1" w:rsidP="00537A5C">
      <w:r>
        <w:separator/>
      </w:r>
    </w:p>
  </w:endnote>
  <w:endnote w:type="continuationSeparator" w:id="0">
    <w:p w14:paraId="188C2256" w14:textId="77777777" w:rsidR="00AB13B1" w:rsidRDefault="00AB13B1" w:rsidP="00537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8FEE" w14:textId="77777777" w:rsidR="00AB13B1" w:rsidRDefault="00AB13B1" w:rsidP="00537A5C">
      <w:r>
        <w:separator/>
      </w:r>
    </w:p>
  </w:footnote>
  <w:footnote w:type="continuationSeparator" w:id="0">
    <w:p w14:paraId="268AAB57" w14:textId="77777777" w:rsidR="00AB13B1" w:rsidRDefault="00AB13B1" w:rsidP="00537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5C"/>
    <w:rsid w:val="00537A5C"/>
    <w:rsid w:val="00AB13B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D2C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A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A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A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A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