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5809" w14:textId="77777777" w:rsidR="00493A11" w:rsidRDefault="00493A11">
      <w:r>
        <w:t>淨土大經解演義節要</w:t>
      </w:r>
      <w:r>
        <w:t>—</w:t>
      </w:r>
      <w:r>
        <w:t>夢中山河大地，高樓大廈是什麼人設計的　　（第一二六八集）　　檔名：</w:t>
      </w:r>
      <w:r>
        <w:t xml:space="preserve">29-519-1268 </w:t>
      </w:r>
    </w:p>
    <w:p w14:paraId="028434A1" w14:textId="77777777" w:rsidR="00493A11" w:rsidRDefault="00493A11">
      <w:pPr>
        <w:pStyle w:val="a3"/>
      </w:pPr>
      <w:r>
        <w:t xml:space="preserve">　　你有沒有作過夢？我相信大家都有作夢的經驗，夢中有自己，也有別人，有山河大地，有樹木花草，也有這些房屋、高樓大廈這些東西，你都曾經夢到過。這些東西從哪兒來的？什麼人在設計的，什麼人在製造的？你會說那是夢，沒人製造。沒有人製造怎麼會有？這些東西你阿賴耶識裡頭有，你曾經看過，曾經聽過。阿賴耶識就像個資料庫一樣，它裡面東西非常豐富。十方世界諸佛剎土那個裡面形形色色，在你阿賴耶識裡面全部收藏在裡頭，沒有缺少的。我阿賴耶識沒有的，你阿賴耶識裡頭有，阿賴耶識是通的，我可以把你的東西拿來我用。所以前面經文才講到，我們得記住，極樂世界這些菩薩，特別講的什麼？凡聖同居土的菩薩。他們向阿彌陀佛學習，學得很像，居然能夠把阿彌陀佛的大願、大行、智慧、神通、道力、功德，統統把它變成自己的。這一句太重要了。能不能把它變成自己的？能！為什麼？那個資料庫是大家共用的，就是阿賴耶識，裡面含藏的東西是共用的。所以你的東西，我只要有這個能力，我可以把它拿來我用，我的東西你也可以拿去用。所以，阿彌陀佛的阿賴耶識裡含藏的那些功德，我們可以拿來用。然後就像夢中境界一樣，一時頓現。夢境一現前，一切都現成的，不需要設計，不需要去建造。所以極樂世界、諸佛菩</w:t>
      </w:r>
      <w:r>
        <w:t>薩的世界、阿羅漢的世界，都不需要人為的設計去建築，都不需要。像《往生論》裡面我們所念的，十九種依正莊嚴種種功德成就。這樁事情，娑婆世界眾生初學的人幾乎都有懷疑，認為這是神話，這是不可能的事情。但是它真的是事實，真是這樣情形。</w:t>
      </w:r>
      <w:r>
        <w:t xml:space="preserve"> </w:t>
      </w:r>
    </w:p>
    <w:p w14:paraId="24E3B26C" w14:textId="77777777" w:rsidR="00493A11" w:rsidRDefault="00493A11">
      <w:pPr>
        <w:pStyle w:val="a3"/>
      </w:pPr>
      <w:r>
        <w:t xml:space="preserve">　　西方世界所顯現的可以說是無比的真實，為什麼？他們都見到圓滿的自性，一般講證得，他證得圓滿的自性。就像經上舉的這些例子，金柱、銀柱、琉璃柱等等，還有二寶乃至七寶，二寶、三寶、四寶，無量珍寶共成之柱。在這個寶柱上，裝飾有瓔珞以及寶鎖。「金珠鈴鐸」，全都是自然的，沒有一個是人施工、加工把它做出來的，沒有。「金，純金。珠，真珠。鈴，金屬之鈴，形似鐘而較小。」寺廟裡面鐘樓，那是大鐘，小鐘就叫鈴。「鐸，鈴中之木舌」，是搖動的，也有金屬做的。鈴與鐸都是妙寶所成。「流出妙音」，妙音全都是說法，也就是說，極樂世界的說法種類太多，無法稱說。這一類說法是用歌唱的方法，好比經文、偈頌，譜上樂譜演奏出來，演奏出來有音樂的音聲。裡面還有宣說的音聲，也就是說字字句句你都聽得很清楚，這個才妙，妙音！「以上四者，遍懸於菩提樹枝條之間，故云周匝條間」，我們講樹幹、樹枝、枝條。「珍妙寶網，《唐譯》：又以純金、真珠、雜寶鈴鐸，以為其網。」這裡我們能看出來，極樂世界確實是珍寶的世界，我們這邊的珍寶太稀有，數量很少。極樂世界的珍寶多，真的是無量無邊無盡無數，樣樣都是珍寶所成。</w:t>
      </w:r>
      <w:r>
        <w:t xml:space="preserve"> </w:t>
      </w:r>
    </w:p>
    <w:p w14:paraId="4E4099F9" w14:textId="77777777" w:rsidR="00493A11" w:rsidRDefault="00493A11">
      <w:pPr>
        <w:pStyle w:val="a3"/>
      </w:pPr>
      <w:r>
        <w:t xml:space="preserve">　　這些珍寶從哪來的？為什麼我們現在想得一點點都得不到？佛在大經上告訴我們，就如同《六祖壇經》惠能大師所說的，「何期自性，本自具足」。在極樂世界你看到了，在諸佛如來實報莊嚴土全看到了，十法界裡面四聖法界也有不少。六道裡面，那只有修大福報的人，他能看到，他能夠擁有，他有福報。沒有福報，遇到這個東西，你想擁有，災禍就來了，你沒有那麼大的福報。西方極樂世界，我們必須要曉得，是享阿彌陀佛的福報。你往生西方極樂世界，你跟阿彌陀佛就有緣，這個緣深，跟阿彌陀佛融合成一體。這個緣多深，這個緣多麼親切！所以，阿彌陀佛無量劫修學的功德得的福報，你就能享受得到。在享受之間，我們自己的煩惱天天在淘汰，我們自己的性德不斷的往上現前。所以在實報土裡頭，可以說，一半是阿彌陀佛的本願功德，一半是自己自性裡面本有的功德。這是極樂世界菩提道上一切莊嚴的真因。</w:t>
      </w:r>
      <w:r>
        <w:t xml:space="preserve"> </w:t>
      </w:r>
    </w:p>
    <w:p w14:paraId="1F5FD3E7" w14:textId="77777777" w:rsidR="00493A11" w:rsidRDefault="00493A11">
      <w:pPr>
        <w:pStyle w:val="a3"/>
      </w:pPr>
      <w:r>
        <w:lastRenderedPageBreak/>
        <w:t xml:space="preserve">　　這些珍寶從哪來的？為什麼我們現在想得一點點都得不到？佛在大經上告訴我們，就如同《六祖壇經》惠能大師所說的，「何期自性，本自具足」。在極樂世界你看到了，在諸佛如來實報莊嚴土全看到了，十法界裡面四聖法界也有不少。六道裡面，那只有修大福報的人，他能看到，他能夠擁有，他有福報。沒有福報，遇到這個東西，你想擁有，災禍就來了，你沒有那麼大的福報。西方極樂世界，我們必須要曉得，是享阿彌陀佛的福報。你往生西方極樂世界，你跟阿彌陀佛就有緣，這個緣深，跟阿彌陀佛融合成一體。這個緣多深，這個緣多麼親切！所以，阿彌陀佛無量劫修學的功德得的福報，你就能享受得到。在享受之間，我們自己的煩惱天天在淘汰，我們自己的性德不斷的往上現前。所以在實報土裡頭，可以說，一半是阿彌陀佛的本願功德，一半是自己自性裡面本有的功德。這是極樂世界菩提道上一切莊嚴的真因。　　節錄自：</w:t>
      </w:r>
      <w:r>
        <w:t>02-039-0356</w:t>
      </w:r>
      <w:r>
        <w:t xml:space="preserve">淨土大經解演義　　</w:t>
      </w:r>
    </w:p>
    <w:sectPr w:rsidR="00493A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D0594" w14:textId="77777777" w:rsidR="00493A11" w:rsidRDefault="00493A11" w:rsidP="00DD65B9">
      <w:r>
        <w:separator/>
      </w:r>
    </w:p>
  </w:endnote>
  <w:endnote w:type="continuationSeparator" w:id="0">
    <w:p w14:paraId="55188919" w14:textId="77777777" w:rsidR="00493A11" w:rsidRDefault="00493A11" w:rsidP="00DD6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788E4" w14:textId="77777777" w:rsidR="00493A11" w:rsidRDefault="00493A11" w:rsidP="00DD65B9">
      <w:r>
        <w:separator/>
      </w:r>
    </w:p>
  </w:footnote>
  <w:footnote w:type="continuationSeparator" w:id="0">
    <w:p w14:paraId="436A0C1D" w14:textId="77777777" w:rsidR="00493A11" w:rsidRDefault="00493A11" w:rsidP="00DD65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B9"/>
    <w:rsid w:val="00493A11"/>
    <w:rsid w:val="00B519F4"/>
    <w:rsid w:val="00DD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18DB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65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65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65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65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