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123A" w14:textId="77777777" w:rsidR="0079080B" w:rsidRDefault="0079080B">
      <w:r>
        <w:t>淨土大經解演義節要</w:t>
      </w:r>
      <w:r>
        <w:t>—</w:t>
      </w:r>
      <w:r>
        <w:t>什麼是你的家？　　（第一三Ｏ五集）　　檔名：</w:t>
      </w:r>
      <w:r>
        <w:t xml:space="preserve">29-519-1305 </w:t>
      </w:r>
    </w:p>
    <w:p w14:paraId="15B214FD" w14:textId="77777777" w:rsidR="0079080B" w:rsidRDefault="0079080B">
      <w:pPr>
        <w:pStyle w:val="a3"/>
      </w:pPr>
      <w:r>
        <w:t xml:space="preserve">　　為什麼這些諸佛菩薩要明心見性，明心見性所得到的你無法想像。我們可以用一句話來形容它，你所得到的是大圓滿，究竟圓滿，徹底的圓滿。你不究竟的，你沒有見性，你得到的東西是有限的，而且什麼？是非常有限，局限在一個點上。了解這個事實真相，我們才覺悟到人不能不見性，你要不見性就大錯特錯了。見性可不能留戀這一個身體，不能留戀局限在這一個地區，這是我的家，錯了。什麼是你的家？遍法界虛空界是自己的家。我們把這幾間屋子當作自己的家，你說可憐不可憐！遍法界虛空界是自己，是自己的身，是自己的家，是自己所擁有的一切，這個時候自性裡面的慈悲心才生出來。為什麼？你會愛一切眾生，自自然然幫助一切眾生回歸自性。回歸自性就是什麼？恢復他的健康。好比我們身上這個細胞有了病毒，我們一定想方設法把它治好，恢復健康。眾生輪迴在六道，就是我們局部裡面的不健康。為什麼那麼熱心去幫助他恢復健康？自己，不是別人，要是別人，可以不管他，不是別人，是自己。我們常常講，這個話還是不能貼切，「一個生命共同體」，還有一個共同，說得更貼切的話，一切生命的一體。那是真的，那不是假的。依報、正報是一不是二，永遠不能分開。　　節錄自：</w:t>
      </w:r>
      <w:r>
        <w:t>02-039-0380</w:t>
      </w:r>
      <w:r>
        <w:t xml:space="preserve">淨土大經解演義　　</w:t>
      </w:r>
    </w:p>
    <w:sectPr w:rsidR="007908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1B342" w14:textId="77777777" w:rsidR="0079080B" w:rsidRDefault="0079080B" w:rsidP="00F54E9F">
      <w:r>
        <w:separator/>
      </w:r>
    </w:p>
  </w:endnote>
  <w:endnote w:type="continuationSeparator" w:id="0">
    <w:p w14:paraId="37558B46" w14:textId="77777777" w:rsidR="0079080B" w:rsidRDefault="0079080B" w:rsidP="00F54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4801C" w14:textId="77777777" w:rsidR="0079080B" w:rsidRDefault="0079080B" w:rsidP="00F54E9F">
      <w:r>
        <w:separator/>
      </w:r>
    </w:p>
  </w:footnote>
  <w:footnote w:type="continuationSeparator" w:id="0">
    <w:p w14:paraId="5DF99D15" w14:textId="77777777" w:rsidR="0079080B" w:rsidRDefault="0079080B" w:rsidP="00F54E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9F"/>
    <w:rsid w:val="0079080B"/>
    <w:rsid w:val="00B519F4"/>
    <w:rsid w:val="00F5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328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E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E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E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E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