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5C6B" w14:textId="77777777" w:rsidR="009216E9" w:rsidRDefault="009216E9">
      <w:r>
        <w:t>淨土大經解演義節要</w:t>
      </w:r>
      <w:r>
        <w:t>—</w:t>
      </w:r>
      <w:r>
        <w:t>人還有幾個八十年？　　（第一三三五集）　　檔名：</w:t>
      </w:r>
      <w:r>
        <w:t xml:space="preserve">29-519-1335 </w:t>
      </w:r>
    </w:p>
    <w:p w14:paraId="798C80E9" w14:textId="77777777" w:rsidR="009216E9" w:rsidRDefault="009216E9">
      <w:pPr>
        <w:pStyle w:val="a3"/>
      </w:pPr>
      <w:r>
        <w:t xml:space="preserve">　　「次者引《淨土論》」，《淨土論》就是《往生論》，「謂菩提心，即願成佛度生，攝取眾生往生淨土之心。此心初看似較前心易於發起，實亦不然，蓋以淨土往生法門，實為難信之法，信心未生，何能發心？」昨天我們學到此地，這是一段，而且非常重要。修淨土，這一生唯一的希望就是往生極樂世界，如果對於往生的道理、方法不清楚，這一生就免不了要空過。像這樣的機緣在過去無量劫中，我們有理由相信曾經遇到過，遇到過怎麼樣？太大意，疏忽了，把機會錯過。經無量劫到今天又遇到，這一生再錯過又要經無量劫，無量劫輪迴生死之苦，說不盡！如果我們了解事實真相，不願意再受輪迴苦報，我們下定決心在這一生當中希望成就，不希望再等下一次，這個幾句話就非常重要。一定要發願成佛度生，要發這個心，我決定要成佛，我決定要幫助苦難眾生，這就是所謂度眾生。我要發願度生，最重要的，就是要把淨土法門介紹給這些有緣眾生，他們一生才能成就。人生苦短，幾十年寒暑一彈指就過去了，只有到晚年才有深刻的警惕。我活了八十五年，回憶童年就像在昨天一樣，真的，一彈指八十多年過去了，人還有八十年嗎？不可能。明白這些事實真相，你就真正會掌握時間，勇猛精進，這種殊勝的機緣不能再失掉。　　節錄自：</w:t>
      </w:r>
      <w:r>
        <w:t>02-039-0398</w:t>
      </w:r>
      <w:r>
        <w:t xml:space="preserve">淨土大經解演義　　</w:t>
      </w:r>
    </w:p>
    <w:sectPr w:rsidR="009216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526EE" w14:textId="77777777" w:rsidR="009216E9" w:rsidRDefault="009216E9" w:rsidP="00D604B8">
      <w:r>
        <w:separator/>
      </w:r>
    </w:p>
  </w:endnote>
  <w:endnote w:type="continuationSeparator" w:id="0">
    <w:p w14:paraId="6A0D598B" w14:textId="77777777" w:rsidR="009216E9" w:rsidRDefault="009216E9" w:rsidP="00D60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F76B5" w14:textId="77777777" w:rsidR="009216E9" w:rsidRDefault="009216E9" w:rsidP="00D604B8">
      <w:r>
        <w:separator/>
      </w:r>
    </w:p>
  </w:footnote>
  <w:footnote w:type="continuationSeparator" w:id="0">
    <w:p w14:paraId="1A1BCDB4" w14:textId="77777777" w:rsidR="009216E9" w:rsidRDefault="009216E9" w:rsidP="00D604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B8"/>
    <w:rsid w:val="009216E9"/>
    <w:rsid w:val="00B519F4"/>
    <w:rsid w:val="00D60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F6F9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04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04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04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04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