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63D1" w14:textId="77777777" w:rsidR="00E66612" w:rsidRDefault="00E66612">
      <w:r>
        <w:t>淨土大經解演義節要</w:t>
      </w:r>
      <w:r>
        <w:t>—</w:t>
      </w:r>
      <w:r>
        <w:t>難中之難無過此難　　（第一三三七集）　　檔名：</w:t>
      </w:r>
      <w:r>
        <w:t xml:space="preserve">29-519-1337 </w:t>
      </w:r>
    </w:p>
    <w:p w14:paraId="423901CC" w14:textId="77777777" w:rsidR="00E66612" w:rsidRDefault="00E66612">
      <w:pPr>
        <w:pStyle w:val="a3"/>
      </w:pPr>
      <w:r>
        <w:t xml:space="preserve">　　我們今天遇到了，我們信，我們歡喜，我們依教奉行，不容易！它說難中之難無過此難，在我們想好像不難，我們很容易就接受。其實不然，你看看今天世界上將近七十億的人口，幾個人遇到佛法？遇到佛法的人，幾個人遇到大乘？遇到大乘的人，幾個人遇到淨土？遇到淨土的人，有幾個人真信？這一重一重的淘汰，淘汰到最後真的沒幾個人，這才知道難中之難無過此難，是真的，不是假的。我們是難中之難裡頭的一個，為什麼我們能成為難中之難當中的一個？那是我們過去生中，跟阿彌陀佛、跟極樂世界結下很深的緣，這一生當中遇到就一見如故，就非常歡喜，過去沒有那麼深的緣分不行。這是我們看到的，我們同學當中幾個人真信，幾個人真幹？你說他不信，他挺相信；你說他相信，他對這個世間留戀，他決定放不下，這就是難中之難。從這些地方我們就能體會到，我們的善根比他深厚，宿世的善根他不如我們，才會有這個現象。　　節錄自：</w:t>
      </w:r>
      <w:r>
        <w:t>02-039-0398</w:t>
      </w:r>
      <w:r>
        <w:t xml:space="preserve">淨土大經解演義　　</w:t>
      </w:r>
    </w:p>
    <w:sectPr w:rsidR="00E666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E0FDD" w14:textId="77777777" w:rsidR="00E66612" w:rsidRDefault="00E66612" w:rsidP="00F94CC0">
      <w:r>
        <w:separator/>
      </w:r>
    </w:p>
  </w:endnote>
  <w:endnote w:type="continuationSeparator" w:id="0">
    <w:p w14:paraId="6305DD9B" w14:textId="77777777" w:rsidR="00E66612" w:rsidRDefault="00E66612" w:rsidP="00F94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BEE87" w14:textId="77777777" w:rsidR="00E66612" w:rsidRDefault="00E66612" w:rsidP="00F94CC0">
      <w:r>
        <w:separator/>
      </w:r>
    </w:p>
  </w:footnote>
  <w:footnote w:type="continuationSeparator" w:id="0">
    <w:p w14:paraId="7232DC0F" w14:textId="77777777" w:rsidR="00E66612" w:rsidRDefault="00E66612" w:rsidP="00F94C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C0"/>
    <w:rsid w:val="00B519F4"/>
    <w:rsid w:val="00E66612"/>
    <w:rsid w:val="00F9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1E39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4C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4C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4C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4C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