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2AC9" w14:textId="77777777" w:rsidR="00685E14" w:rsidRDefault="00685E14">
      <w:r>
        <w:t>淨土大經解演義節要</w:t>
      </w:r>
      <w:r>
        <w:t>—</w:t>
      </w:r>
      <w:r>
        <w:t>活的時候糟蹋你的身體，死的時候糟蹋你的靈魂　　（第一三四二集）　　檔名：</w:t>
      </w:r>
      <w:r>
        <w:t xml:space="preserve">29-519-1342 </w:t>
      </w:r>
    </w:p>
    <w:p w14:paraId="32732F78" w14:textId="77777777" w:rsidR="00685E14" w:rsidRDefault="00685E14">
      <w:pPr>
        <w:pStyle w:val="a3"/>
      </w:pPr>
      <w:r>
        <w:t xml:space="preserve">　　我們今天用的是妄心，妄心是什麼？分別心、執著心、妄想心，這個錯了。念佛功德從真心起，印光大師這個念佛的方法就是用妄心恢復到真心這個方法，妄心有念，真心無念。我們今天妄心，你看前念滅，後念就生，每一天無量無邊的雜念。有很多人問我如何養生，保持自己的健康長壽？這是每一個人都很關心的。用妄心過日子就糟蹋自己，活的時候糟蹋你的身體，死的時候糟蹋你的靈魂，可憐！讓那個靈魂在六道裡頭搞輪迴。真正保健是什麼？真心，真心是真正保健，一真一切真。真心是什麼？真心離念，大乘經上講的，妄心有念頭，真心沒有念頭。</w:t>
      </w:r>
      <w:r>
        <w:t xml:space="preserve"> </w:t>
      </w:r>
    </w:p>
    <w:p w14:paraId="07F0EF41" w14:textId="77777777" w:rsidR="00685E14" w:rsidRDefault="00685E14">
      <w:pPr>
        <w:pStyle w:val="a3"/>
      </w:pPr>
      <w:r>
        <w:t xml:space="preserve">　　沒有念頭難，做不到。佛菩薩很聰明，用一個方法，叫你只起一個念頭，這一個念頭之外其他的念頭沒有。這個念頭就是念佛，用一個阿彌陀佛的念頭把其他的念頭全打掉，你就保持這一個念頭，這叫用一法治一切法，就這麼個道理。到一切念頭都沒有了，這一法也不要了，就純真了，念佛就是這麼個道理。如果你沒有雜念的話，你念佛幹什麼？不必念了，念佛錯了。念佛是一服藥，治病的，病好了這個也不要了，那叫純淨純善。用一念止一切念，眾生根性不同，妄念太多，所以佛用八萬四千法門對治眾生八萬四千煩惱。我們可以試驗試驗用哪一個方法好，你就用那個方法，能夠幫助你減少妄念，對你就有效果。參禪也行，念咒也行，持戒也行，念佛也行，研究經教也行，個人根性不相同。　　節錄自：</w:t>
      </w:r>
      <w:r>
        <w:t>02-039-0400</w:t>
      </w:r>
      <w:r>
        <w:t xml:space="preserve">淨土大經解演義　　</w:t>
      </w:r>
    </w:p>
    <w:sectPr w:rsidR="00685E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D0CDA" w14:textId="77777777" w:rsidR="00685E14" w:rsidRDefault="00685E14" w:rsidP="005D5F81">
      <w:r>
        <w:separator/>
      </w:r>
    </w:p>
  </w:endnote>
  <w:endnote w:type="continuationSeparator" w:id="0">
    <w:p w14:paraId="6F511075" w14:textId="77777777" w:rsidR="00685E14" w:rsidRDefault="00685E14" w:rsidP="005D5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2B6D4" w14:textId="77777777" w:rsidR="00685E14" w:rsidRDefault="00685E14" w:rsidP="005D5F81">
      <w:r>
        <w:separator/>
      </w:r>
    </w:p>
  </w:footnote>
  <w:footnote w:type="continuationSeparator" w:id="0">
    <w:p w14:paraId="443DAAE4" w14:textId="77777777" w:rsidR="00685E14" w:rsidRDefault="00685E14" w:rsidP="005D5F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81"/>
    <w:rsid w:val="005D5F81"/>
    <w:rsid w:val="00685E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7E5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5F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5F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5F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5F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