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839D" w14:textId="77777777" w:rsidR="00EA46C7" w:rsidRDefault="00EA46C7">
      <w:r>
        <w:t>淨土大經解演義節要</w:t>
      </w:r>
      <w:r>
        <w:t>—</w:t>
      </w:r>
      <w:r>
        <w:t>人絕對不是死了一切就了了　　（第一三八二集）　　檔名：</w:t>
      </w:r>
      <w:r>
        <w:t xml:space="preserve">29-519-1382 </w:t>
      </w:r>
    </w:p>
    <w:p w14:paraId="5A841C10" w14:textId="77777777" w:rsidR="00EA46C7" w:rsidRDefault="00EA46C7">
      <w:pPr>
        <w:pStyle w:val="a3"/>
      </w:pPr>
      <w:r>
        <w:t xml:space="preserve">　　人絕對不是說死了一切就了了，那我們這些學問可以不必學了。實實在在，我們現在真的是明白了，死了就不得了！這話是真的，不是假的。所以不可以死。我們修淨土的人，修淨土的人不死，修淨土的人，極樂世界無量壽，你現在就無量壽。往生極樂世界，不是死了以後才去的，這句話同學一定要知道。你往生的時候，你看到佛來接引你，活著去的。你跟佛去了，這個身體不要了、丟掉了，你沒有死，你是活著往生。死了以後就麻煩大了，不好搞了。所以，這個佛法叫一生成就的佛法，什麼成就？一生成佛。我們今天是一生往生，生到極樂世界是一生成佛，他不是第二生，沒有第二生。這個跟輪迴不一樣，輪迴確實那不知道輪迴多少遍，不斷在重複，往生不是的，往生是清清楚楚成就的。所以，我們把這些道理搞清楚、搞明白了，該捨的要捨，該取的要取。　　節錄自：</w:t>
      </w:r>
      <w:r>
        <w:t>02-039-0432</w:t>
      </w:r>
      <w:r>
        <w:t xml:space="preserve">淨土大經解演義　　</w:t>
      </w:r>
    </w:p>
    <w:sectPr w:rsidR="00EA46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06D5" w14:textId="77777777" w:rsidR="00EA46C7" w:rsidRDefault="00EA46C7" w:rsidP="00753A5F">
      <w:r>
        <w:separator/>
      </w:r>
    </w:p>
  </w:endnote>
  <w:endnote w:type="continuationSeparator" w:id="0">
    <w:p w14:paraId="59082E1B" w14:textId="77777777" w:rsidR="00EA46C7" w:rsidRDefault="00EA46C7" w:rsidP="00753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327B" w14:textId="77777777" w:rsidR="00EA46C7" w:rsidRDefault="00EA46C7" w:rsidP="00753A5F">
      <w:r>
        <w:separator/>
      </w:r>
    </w:p>
  </w:footnote>
  <w:footnote w:type="continuationSeparator" w:id="0">
    <w:p w14:paraId="5E08AECD" w14:textId="77777777" w:rsidR="00EA46C7" w:rsidRDefault="00EA46C7" w:rsidP="00753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5F"/>
    <w:rsid w:val="00753A5F"/>
    <w:rsid w:val="00B519F4"/>
    <w:rsid w:val="00E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C60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A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A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A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A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